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73B37" w14:textId="77777777" w:rsidR="009A03A2" w:rsidRPr="005B1240" w:rsidRDefault="00F10C3E" w:rsidP="00F10C3E">
      <w:pPr>
        <w:pStyle w:val="NoSpacing"/>
        <w:rPr>
          <w:rStyle w:val="Heading9Char"/>
          <w:rFonts w:ascii="Arial Black" w:hAnsi="Arial Black"/>
          <w:i w:val="0"/>
          <w:color w:val="9BBB59" w:themeColor="accent3"/>
          <w:sz w:val="48"/>
          <w:szCs w:val="48"/>
        </w:rPr>
      </w:pPr>
      <w:r w:rsidRPr="009A03A2">
        <w:rPr>
          <w:rStyle w:val="TitleChar"/>
          <w:color w:val="auto"/>
        </w:rPr>
        <w:t>Safety Data Sheet</w:t>
      </w:r>
      <w:r w:rsidRPr="009A03A2">
        <w:rPr>
          <w:rFonts w:ascii="IBMHelveticaCond2004-Black" w:hAnsi="IBMHelveticaCond2004-Black" w:cs="IBMHelveticaCond2004-Black"/>
          <w:sz w:val="48"/>
          <w:szCs w:val="48"/>
        </w:rPr>
        <w:t xml:space="preserve"> </w:t>
      </w:r>
      <w:r w:rsidR="00A7368E">
        <w:rPr>
          <w:rStyle w:val="Heading9Char"/>
          <w:rFonts w:ascii="Arial Black" w:hAnsi="Arial Black"/>
          <w:i w:val="0"/>
          <w:color w:val="A6A6A6" w:themeColor="background1" w:themeShade="A6"/>
          <w:sz w:val="48"/>
          <w:szCs w:val="48"/>
        </w:rPr>
        <w:t>Sand and Gravel</w:t>
      </w:r>
    </w:p>
    <w:tbl>
      <w:tblPr>
        <w:tblStyle w:val="TableGrid"/>
        <w:tblW w:w="0" w:type="auto"/>
        <w:tblLook w:val="04A0" w:firstRow="1" w:lastRow="0" w:firstColumn="1" w:lastColumn="0" w:noHBand="0" w:noVBand="1"/>
      </w:tblPr>
      <w:tblGrid>
        <w:gridCol w:w="10998"/>
      </w:tblGrid>
      <w:tr w:rsidR="009A03A2" w14:paraId="0AAD2262" w14:textId="77777777" w:rsidTr="00BD7FBF">
        <w:tc>
          <w:tcPr>
            <w:tcW w:w="10998" w:type="dxa"/>
            <w:tcBorders>
              <w:top w:val="nil"/>
              <w:left w:val="nil"/>
              <w:bottom w:val="nil"/>
              <w:right w:val="nil"/>
            </w:tcBorders>
            <w:shd w:val="clear" w:color="auto" w:fill="004E2B"/>
          </w:tcPr>
          <w:p w14:paraId="53D76E3E" w14:textId="77777777" w:rsidR="009A03A2" w:rsidRPr="00036F9C" w:rsidRDefault="009A03A2" w:rsidP="00F10C3E">
            <w:pPr>
              <w:pStyle w:val="NoSpacing"/>
              <w:rPr>
                <w:rStyle w:val="Heading9Char"/>
                <w:rFonts w:ascii="Arial Black" w:hAnsi="Arial Black"/>
                <w:i w:val="0"/>
                <w:color w:val="9BBB59" w:themeColor="accent3"/>
                <w:sz w:val="24"/>
                <w:szCs w:val="24"/>
              </w:rPr>
            </w:pPr>
            <w:r w:rsidRPr="00036F9C">
              <w:rPr>
                <w:rStyle w:val="Heading9Char"/>
                <w:rFonts w:ascii="Arial Black" w:hAnsi="Arial Black"/>
                <w:i w:val="0"/>
                <w:color w:val="FFFFFF" w:themeColor="background1"/>
                <w:sz w:val="24"/>
                <w:szCs w:val="24"/>
              </w:rPr>
              <w:t>Section 1.  Identification</w:t>
            </w:r>
          </w:p>
        </w:tc>
      </w:tr>
    </w:tbl>
    <w:p w14:paraId="2F0CC59F" w14:textId="77777777" w:rsidR="009A03A2" w:rsidRPr="00036F9C" w:rsidRDefault="009A03A2" w:rsidP="00F10C3E">
      <w:pPr>
        <w:pStyle w:val="NoSpacing"/>
        <w:rPr>
          <w:rStyle w:val="Heading9Char"/>
          <w:rFonts w:ascii="Arial Black" w:hAnsi="Arial Black"/>
          <w:i w:val="0"/>
          <w:color w:val="9BBB59" w:themeColor="accent3"/>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4140"/>
        <w:gridCol w:w="3168"/>
      </w:tblGrid>
      <w:tr w:rsidR="009A03A2" w:rsidRPr="00036F9C" w14:paraId="749C441A" w14:textId="77777777" w:rsidTr="000C2763">
        <w:tc>
          <w:tcPr>
            <w:tcW w:w="3708" w:type="dxa"/>
          </w:tcPr>
          <w:p w14:paraId="18062B32" w14:textId="77777777" w:rsidR="009A03A2" w:rsidRPr="00036F9C" w:rsidRDefault="009A03A2" w:rsidP="00036F9C">
            <w:pPr>
              <w:pStyle w:val="CM12"/>
              <w:rPr>
                <w:rFonts w:ascii="Arial" w:hAnsi="Arial" w:cs="Arial"/>
                <w:b/>
                <w:bCs/>
                <w:sz w:val="17"/>
                <w:szCs w:val="17"/>
              </w:rPr>
            </w:pPr>
            <w:r w:rsidRPr="00036F9C">
              <w:rPr>
                <w:rFonts w:ascii="Arial" w:hAnsi="Arial" w:cs="Arial"/>
                <w:b/>
                <w:bCs/>
                <w:sz w:val="17"/>
                <w:szCs w:val="17"/>
              </w:rPr>
              <w:t>GHS product identifier:</w:t>
            </w:r>
          </w:p>
        </w:tc>
        <w:tc>
          <w:tcPr>
            <w:tcW w:w="7308" w:type="dxa"/>
            <w:gridSpan w:val="2"/>
          </w:tcPr>
          <w:p w14:paraId="3FB3ED1D" w14:textId="77777777" w:rsidR="009A03A2" w:rsidRPr="00036F9C" w:rsidRDefault="00F915B5" w:rsidP="004A6A7F">
            <w:pPr>
              <w:pStyle w:val="CM12"/>
              <w:spacing w:after="80"/>
              <w:rPr>
                <w:rFonts w:ascii="Arial" w:hAnsi="Arial" w:cs="Arial"/>
                <w:b/>
                <w:bCs/>
                <w:sz w:val="17"/>
                <w:szCs w:val="17"/>
              </w:rPr>
            </w:pPr>
            <w:r>
              <w:rPr>
                <w:rFonts w:ascii="Arial" w:hAnsi="Arial" w:cs="Arial"/>
                <w:bCs/>
                <w:sz w:val="17"/>
                <w:szCs w:val="17"/>
              </w:rPr>
              <w:t xml:space="preserve">Sand and </w:t>
            </w:r>
            <w:proofErr w:type="gramStart"/>
            <w:r>
              <w:rPr>
                <w:rFonts w:ascii="Arial" w:hAnsi="Arial" w:cs="Arial"/>
                <w:bCs/>
                <w:sz w:val="17"/>
                <w:szCs w:val="17"/>
              </w:rPr>
              <w:t>Gravel</w:t>
            </w:r>
            <w:proofErr w:type="gramEnd"/>
          </w:p>
        </w:tc>
      </w:tr>
      <w:tr w:rsidR="009A03A2" w:rsidRPr="00036F9C" w14:paraId="185630AE" w14:textId="77777777" w:rsidTr="000C2763">
        <w:tc>
          <w:tcPr>
            <w:tcW w:w="3708" w:type="dxa"/>
          </w:tcPr>
          <w:p w14:paraId="29EDA018" w14:textId="77777777" w:rsidR="009A03A2" w:rsidRPr="00036F9C" w:rsidRDefault="009A03A2" w:rsidP="00036F9C">
            <w:pPr>
              <w:pStyle w:val="CM12"/>
              <w:rPr>
                <w:rFonts w:ascii="Arial" w:hAnsi="Arial" w:cs="Arial"/>
                <w:b/>
                <w:bCs/>
                <w:color w:val="221E1F"/>
                <w:sz w:val="17"/>
                <w:szCs w:val="17"/>
              </w:rPr>
            </w:pPr>
            <w:r w:rsidRPr="00036F9C">
              <w:rPr>
                <w:rFonts w:ascii="Arial" w:hAnsi="Arial" w:cs="Arial"/>
                <w:b/>
                <w:bCs/>
                <w:color w:val="221E1F"/>
                <w:sz w:val="17"/>
                <w:szCs w:val="17"/>
              </w:rPr>
              <w:t>Other means of identification:</w:t>
            </w:r>
          </w:p>
        </w:tc>
        <w:tc>
          <w:tcPr>
            <w:tcW w:w="7308" w:type="dxa"/>
            <w:gridSpan w:val="2"/>
          </w:tcPr>
          <w:p w14:paraId="1C237BEF" w14:textId="77777777" w:rsidR="009A03A2" w:rsidRPr="00036F9C" w:rsidRDefault="00F55642" w:rsidP="004A6A7F">
            <w:pPr>
              <w:pStyle w:val="CM12"/>
              <w:spacing w:after="80"/>
              <w:rPr>
                <w:rFonts w:ascii="Arial" w:hAnsi="Arial" w:cs="Arial"/>
                <w:bCs/>
                <w:sz w:val="17"/>
                <w:szCs w:val="17"/>
              </w:rPr>
            </w:pPr>
            <w:r>
              <w:rPr>
                <w:rFonts w:ascii="Arial" w:hAnsi="Arial" w:cs="Arial"/>
                <w:bCs/>
                <w:sz w:val="17"/>
                <w:szCs w:val="17"/>
              </w:rPr>
              <w:t>Aggregate, Manufactured Sand, Natural Stone, Crushed Stone</w:t>
            </w:r>
          </w:p>
        </w:tc>
      </w:tr>
      <w:tr w:rsidR="009A03A2" w:rsidRPr="00036F9C" w14:paraId="0D7AB9A6" w14:textId="77777777" w:rsidTr="000C2763">
        <w:tc>
          <w:tcPr>
            <w:tcW w:w="3708" w:type="dxa"/>
          </w:tcPr>
          <w:p w14:paraId="3D96472C" w14:textId="77777777" w:rsidR="009A03A2" w:rsidRPr="00036F9C" w:rsidRDefault="009A03A2" w:rsidP="00036F9C">
            <w:pPr>
              <w:pStyle w:val="CM12"/>
              <w:rPr>
                <w:rFonts w:ascii="Arial" w:hAnsi="Arial" w:cs="Arial"/>
                <w:b/>
                <w:bCs/>
                <w:color w:val="221E1F"/>
                <w:sz w:val="17"/>
                <w:szCs w:val="17"/>
              </w:rPr>
            </w:pPr>
            <w:r w:rsidRPr="00036F9C">
              <w:rPr>
                <w:rFonts w:ascii="Arial" w:hAnsi="Arial" w:cs="Arial"/>
                <w:b/>
                <w:bCs/>
                <w:color w:val="221E1F"/>
                <w:sz w:val="17"/>
                <w:szCs w:val="17"/>
              </w:rPr>
              <w:t>Relevant identified uses of the substance or mixture and uses advised against:</w:t>
            </w:r>
          </w:p>
        </w:tc>
        <w:tc>
          <w:tcPr>
            <w:tcW w:w="7308" w:type="dxa"/>
            <w:gridSpan w:val="2"/>
          </w:tcPr>
          <w:p w14:paraId="49353328" w14:textId="77777777" w:rsidR="009A03A2" w:rsidRDefault="00F915B5" w:rsidP="00F915B5">
            <w:pPr>
              <w:pStyle w:val="CM12"/>
              <w:rPr>
                <w:rFonts w:ascii="Arial" w:hAnsi="Arial" w:cs="Arial"/>
                <w:color w:val="221E1F"/>
                <w:sz w:val="17"/>
                <w:szCs w:val="17"/>
              </w:rPr>
            </w:pPr>
            <w:r>
              <w:rPr>
                <w:rFonts w:ascii="Arial" w:hAnsi="Arial" w:cs="Arial"/>
                <w:color w:val="221E1F"/>
                <w:sz w:val="17"/>
                <w:szCs w:val="17"/>
              </w:rPr>
              <w:t>Sand and Gravel</w:t>
            </w:r>
            <w:r w:rsidR="009A03A2" w:rsidRPr="00036F9C">
              <w:rPr>
                <w:rFonts w:ascii="Arial" w:hAnsi="Arial" w:cs="Arial"/>
                <w:color w:val="221E1F"/>
                <w:sz w:val="17"/>
                <w:szCs w:val="17"/>
              </w:rPr>
              <w:t xml:space="preserve"> aggregate may be used in the manufacture of bricks, mortar, cement, concrete, plasters, paving materials, an</w:t>
            </w:r>
            <w:r w:rsidR="00DA1E1A">
              <w:rPr>
                <w:rFonts w:ascii="Arial" w:hAnsi="Arial" w:cs="Arial"/>
                <w:color w:val="221E1F"/>
                <w:sz w:val="17"/>
                <w:szCs w:val="17"/>
              </w:rPr>
              <w:t>d other construction materials.</w:t>
            </w:r>
            <w:r w:rsidR="009A03A2" w:rsidRPr="00036F9C">
              <w:rPr>
                <w:rFonts w:ascii="Arial" w:hAnsi="Arial" w:cs="Arial"/>
                <w:color w:val="221E1F"/>
                <w:sz w:val="17"/>
                <w:szCs w:val="17"/>
              </w:rPr>
              <w:t xml:space="preserve"> </w:t>
            </w:r>
            <w:r>
              <w:rPr>
                <w:rFonts w:ascii="Arial" w:hAnsi="Arial" w:cs="Arial"/>
                <w:color w:val="221E1F"/>
                <w:sz w:val="17"/>
                <w:szCs w:val="17"/>
              </w:rPr>
              <w:t>Sand and Gravel</w:t>
            </w:r>
            <w:r w:rsidR="009A03A2" w:rsidRPr="00036F9C">
              <w:rPr>
                <w:rFonts w:ascii="Arial" w:hAnsi="Arial" w:cs="Arial"/>
                <w:color w:val="221E1F"/>
                <w:sz w:val="17"/>
                <w:szCs w:val="17"/>
              </w:rPr>
              <w:t xml:space="preserve"> aggregate may be distributed in bags, totes, and bulk</w:t>
            </w:r>
            <w:r w:rsidR="00F14AAA" w:rsidRPr="00036F9C">
              <w:rPr>
                <w:rFonts w:ascii="Arial" w:hAnsi="Arial" w:cs="Arial"/>
                <w:color w:val="221E1F"/>
                <w:sz w:val="17"/>
                <w:szCs w:val="17"/>
              </w:rPr>
              <w:t xml:space="preserve"> </w:t>
            </w:r>
            <w:r w:rsidR="009A03A2" w:rsidRPr="00036F9C">
              <w:rPr>
                <w:rFonts w:ascii="Arial" w:hAnsi="Arial" w:cs="Arial"/>
                <w:color w:val="221E1F"/>
                <w:sz w:val="17"/>
                <w:szCs w:val="17"/>
              </w:rPr>
              <w:t>shipments. No known recommended restrictions.</w:t>
            </w:r>
          </w:p>
          <w:p w14:paraId="18F86D03" w14:textId="77777777" w:rsidR="00DA1E1A" w:rsidRPr="00921702" w:rsidRDefault="00DA1E1A" w:rsidP="00DA1E1A">
            <w:pPr>
              <w:pStyle w:val="Default"/>
              <w:rPr>
                <w:sz w:val="8"/>
                <w:szCs w:val="8"/>
              </w:rPr>
            </w:pPr>
          </w:p>
        </w:tc>
      </w:tr>
      <w:tr w:rsidR="00921702" w:rsidRPr="00036F9C" w14:paraId="2AAD24A3" w14:textId="77777777" w:rsidTr="00921702">
        <w:tc>
          <w:tcPr>
            <w:tcW w:w="3708" w:type="dxa"/>
          </w:tcPr>
          <w:p w14:paraId="7E9D762A" w14:textId="4C62BFCB" w:rsidR="00921702" w:rsidRPr="00036F9C" w:rsidRDefault="00921702" w:rsidP="00921702">
            <w:pPr>
              <w:pStyle w:val="CM12"/>
              <w:rPr>
                <w:rFonts w:ascii="Arial" w:hAnsi="Arial" w:cs="Arial"/>
                <w:b/>
                <w:bCs/>
                <w:color w:val="221E1F"/>
                <w:sz w:val="17"/>
                <w:szCs w:val="17"/>
              </w:rPr>
            </w:pPr>
            <w:r w:rsidRPr="00036F9C">
              <w:rPr>
                <w:rFonts w:ascii="Arial" w:hAnsi="Arial" w:cs="Arial"/>
                <w:b/>
                <w:bCs/>
                <w:color w:val="221E1F"/>
                <w:sz w:val="17"/>
                <w:szCs w:val="17"/>
              </w:rPr>
              <w:t>Supplier’s details:</w:t>
            </w:r>
          </w:p>
        </w:tc>
        <w:tc>
          <w:tcPr>
            <w:tcW w:w="4140" w:type="dxa"/>
          </w:tcPr>
          <w:p w14:paraId="03649C9A" w14:textId="77777777" w:rsidR="00921702" w:rsidRDefault="00921702" w:rsidP="00921702">
            <w:pPr>
              <w:pStyle w:val="CM12"/>
              <w:rPr>
                <w:rFonts w:ascii="Arial" w:hAnsi="Arial" w:cs="Arial"/>
                <w:color w:val="221E1F"/>
                <w:sz w:val="17"/>
                <w:szCs w:val="17"/>
              </w:rPr>
            </w:pPr>
            <w:r>
              <w:rPr>
                <w:rFonts w:ascii="Arial" w:hAnsi="Arial" w:cs="Arial"/>
                <w:color w:val="221E1F"/>
                <w:sz w:val="17"/>
                <w:szCs w:val="17"/>
              </w:rPr>
              <w:t>300 E. John Carpenter Freeway, Suite 1645</w:t>
            </w:r>
          </w:p>
          <w:p w14:paraId="45D868DB" w14:textId="77777777" w:rsidR="00921702" w:rsidRDefault="00921702" w:rsidP="00921702">
            <w:pPr>
              <w:pStyle w:val="CM12"/>
              <w:rPr>
                <w:rFonts w:ascii="Arial" w:hAnsi="Arial" w:cs="Arial"/>
                <w:color w:val="221E1F"/>
                <w:sz w:val="17"/>
                <w:szCs w:val="17"/>
              </w:rPr>
            </w:pPr>
            <w:r w:rsidRPr="00F55642">
              <w:rPr>
                <w:rFonts w:ascii="Arial" w:hAnsi="Arial" w:cs="Arial"/>
                <w:color w:val="221E1F"/>
                <w:sz w:val="17"/>
                <w:szCs w:val="17"/>
              </w:rPr>
              <w:t>Irving</w:t>
            </w:r>
            <w:r>
              <w:rPr>
                <w:rFonts w:ascii="Arial" w:hAnsi="Arial" w:cs="Arial"/>
                <w:color w:val="221E1F"/>
                <w:sz w:val="17"/>
                <w:szCs w:val="17"/>
              </w:rPr>
              <w:t>, TX 75062</w:t>
            </w:r>
          </w:p>
          <w:p w14:paraId="3830D991" w14:textId="1A3B7A25" w:rsidR="00921702" w:rsidRPr="00036F9C" w:rsidRDefault="00921702" w:rsidP="00921702">
            <w:pPr>
              <w:pStyle w:val="CM12"/>
              <w:rPr>
                <w:rFonts w:ascii="Arial" w:hAnsi="Arial" w:cs="Arial"/>
                <w:b/>
                <w:bCs/>
                <w:color w:val="221E1F"/>
                <w:sz w:val="17"/>
                <w:szCs w:val="17"/>
              </w:rPr>
            </w:pPr>
            <w:r w:rsidRPr="00F55642">
              <w:rPr>
                <w:rFonts w:ascii="Arial" w:hAnsi="Arial" w:cs="Arial"/>
                <w:color w:val="221E1F"/>
                <w:sz w:val="17"/>
                <w:szCs w:val="17"/>
              </w:rPr>
              <w:t>(972)</w:t>
            </w:r>
            <w:r>
              <w:rPr>
                <w:rFonts w:ascii="Arial" w:hAnsi="Arial" w:cs="Arial"/>
                <w:color w:val="221E1F"/>
                <w:sz w:val="17"/>
                <w:szCs w:val="17"/>
              </w:rPr>
              <w:t xml:space="preserve"> 653-5500</w:t>
            </w:r>
          </w:p>
        </w:tc>
        <w:tc>
          <w:tcPr>
            <w:tcW w:w="3168" w:type="dxa"/>
          </w:tcPr>
          <w:p w14:paraId="54EF0C5F" w14:textId="77777777" w:rsidR="00921702" w:rsidRDefault="00921702" w:rsidP="00921702">
            <w:pPr>
              <w:pStyle w:val="Default"/>
              <w:rPr>
                <w:rFonts w:ascii="Arial" w:hAnsi="Arial" w:cs="Arial"/>
                <w:color w:val="221E1F"/>
                <w:sz w:val="17"/>
                <w:szCs w:val="17"/>
              </w:rPr>
            </w:pPr>
            <w:r>
              <w:rPr>
                <w:rFonts w:ascii="Arial" w:hAnsi="Arial" w:cs="Arial"/>
                <w:color w:val="221E1F"/>
                <w:sz w:val="17"/>
                <w:szCs w:val="17"/>
              </w:rPr>
              <w:t>8955 Shaughnessy Street</w:t>
            </w:r>
          </w:p>
          <w:p w14:paraId="71BA8AA0" w14:textId="77777777" w:rsidR="00921702" w:rsidRDefault="00921702" w:rsidP="00921702">
            <w:pPr>
              <w:pStyle w:val="Default"/>
              <w:rPr>
                <w:rFonts w:ascii="Arial" w:hAnsi="Arial" w:cs="Arial"/>
                <w:color w:val="221E1F"/>
                <w:sz w:val="17"/>
                <w:szCs w:val="17"/>
              </w:rPr>
            </w:pPr>
            <w:r>
              <w:rPr>
                <w:rFonts w:ascii="Arial" w:hAnsi="Arial" w:cs="Arial"/>
                <w:color w:val="221E1F"/>
                <w:sz w:val="17"/>
                <w:szCs w:val="17"/>
              </w:rPr>
              <w:t>Vancouver BC V6P 3Y7 Canada</w:t>
            </w:r>
          </w:p>
          <w:p w14:paraId="4B9B94ED" w14:textId="1C650E78" w:rsidR="00921702" w:rsidRPr="00F55642" w:rsidRDefault="00921702" w:rsidP="00921702">
            <w:pPr>
              <w:pStyle w:val="Default"/>
              <w:rPr>
                <w:rFonts w:ascii="Arial" w:hAnsi="Arial" w:cs="Arial"/>
                <w:color w:val="221E1F"/>
                <w:sz w:val="17"/>
                <w:szCs w:val="17"/>
              </w:rPr>
            </w:pPr>
            <w:r>
              <w:rPr>
                <w:rFonts w:ascii="Arial" w:hAnsi="Arial" w:cs="Arial"/>
                <w:color w:val="221E1F"/>
                <w:sz w:val="17"/>
                <w:szCs w:val="17"/>
              </w:rPr>
              <w:t>(604) 525-9344</w:t>
            </w:r>
          </w:p>
        </w:tc>
      </w:tr>
      <w:tr w:rsidR="00921702" w:rsidRPr="00036F9C" w14:paraId="341208D3" w14:textId="77777777" w:rsidTr="00921702">
        <w:tc>
          <w:tcPr>
            <w:tcW w:w="3708" w:type="dxa"/>
          </w:tcPr>
          <w:p w14:paraId="76C99616" w14:textId="77777777" w:rsidR="00921702" w:rsidRPr="00921702" w:rsidRDefault="00921702" w:rsidP="00921702">
            <w:pPr>
              <w:pStyle w:val="CM1"/>
              <w:tabs>
                <w:tab w:val="left" w:pos="510"/>
              </w:tabs>
              <w:rPr>
                <w:rFonts w:ascii="Arial" w:hAnsi="Arial" w:cs="Arial"/>
                <w:b/>
                <w:bCs/>
                <w:color w:val="221E1F"/>
                <w:sz w:val="8"/>
                <w:szCs w:val="8"/>
              </w:rPr>
            </w:pPr>
          </w:p>
          <w:p w14:paraId="271ED5B4" w14:textId="2E8FB01F" w:rsidR="00921702" w:rsidRDefault="00921702" w:rsidP="00921702">
            <w:pPr>
              <w:pStyle w:val="CM1"/>
              <w:tabs>
                <w:tab w:val="left" w:pos="510"/>
              </w:tabs>
              <w:rPr>
                <w:rFonts w:ascii="Arial" w:hAnsi="Arial" w:cs="Arial"/>
                <w:b/>
                <w:bCs/>
                <w:color w:val="221E1F"/>
                <w:sz w:val="17"/>
                <w:szCs w:val="17"/>
              </w:rPr>
            </w:pPr>
            <w:r w:rsidRPr="00036F9C">
              <w:rPr>
                <w:rFonts w:ascii="Arial" w:hAnsi="Arial" w:cs="Arial"/>
                <w:b/>
                <w:bCs/>
                <w:color w:val="221E1F"/>
                <w:sz w:val="17"/>
                <w:szCs w:val="17"/>
              </w:rPr>
              <w:t>Emergency telephone number (</w:t>
            </w:r>
            <w:r>
              <w:rPr>
                <w:rFonts w:ascii="Arial" w:hAnsi="Arial" w:cs="Arial"/>
                <w:b/>
                <w:bCs/>
                <w:color w:val="221E1F"/>
                <w:sz w:val="17"/>
                <w:szCs w:val="17"/>
              </w:rPr>
              <w:t>24 hours</w:t>
            </w:r>
            <w:r w:rsidRPr="00036F9C">
              <w:rPr>
                <w:rFonts w:ascii="Arial" w:hAnsi="Arial" w:cs="Arial"/>
                <w:b/>
                <w:bCs/>
                <w:color w:val="221E1F"/>
                <w:sz w:val="17"/>
                <w:szCs w:val="17"/>
              </w:rPr>
              <w:t>):</w:t>
            </w:r>
          </w:p>
        </w:tc>
        <w:tc>
          <w:tcPr>
            <w:tcW w:w="4140" w:type="dxa"/>
          </w:tcPr>
          <w:p w14:paraId="4F634134" w14:textId="77777777" w:rsidR="00921702" w:rsidRPr="00921702" w:rsidRDefault="00921702" w:rsidP="00921702">
            <w:pPr>
              <w:pStyle w:val="CM12"/>
              <w:rPr>
                <w:rFonts w:ascii="Arial" w:hAnsi="Arial" w:cs="Arial"/>
                <w:color w:val="221E1F"/>
                <w:sz w:val="8"/>
                <w:szCs w:val="8"/>
              </w:rPr>
            </w:pPr>
          </w:p>
          <w:p w14:paraId="2DC94660" w14:textId="7A9A260C" w:rsidR="00921702" w:rsidRPr="00036F9C" w:rsidRDefault="00921702" w:rsidP="00921702">
            <w:pPr>
              <w:pStyle w:val="CM1"/>
              <w:tabs>
                <w:tab w:val="left" w:pos="510"/>
              </w:tabs>
              <w:rPr>
                <w:rFonts w:ascii="Arial" w:hAnsi="Arial" w:cs="Arial"/>
                <w:b/>
                <w:bCs/>
                <w:color w:val="221E1F"/>
                <w:sz w:val="17"/>
                <w:szCs w:val="17"/>
              </w:rPr>
            </w:pPr>
            <w:r w:rsidRPr="00F55642">
              <w:rPr>
                <w:rFonts w:ascii="Arial" w:hAnsi="Arial" w:cs="Arial"/>
                <w:b/>
                <w:color w:val="221E1F"/>
                <w:sz w:val="17"/>
                <w:szCs w:val="17"/>
              </w:rPr>
              <w:t>CHEMTREC: (800) 424-9300</w:t>
            </w:r>
          </w:p>
        </w:tc>
        <w:tc>
          <w:tcPr>
            <w:tcW w:w="3168" w:type="dxa"/>
          </w:tcPr>
          <w:p w14:paraId="1D9DAC97" w14:textId="77777777" w:rsidR="00921702" w:rsidRPr="007B217C" w:rsidRDefault="00921702" w:rsidP="00921702">
            <w:pPr>
              <w:pStyle w:val="CM12"/>
              <w:rPr>
                <w:rFonts w:ascii="Arial" w:hAnsi="Arial" w:cs="Arial"/>
                <w:b/>
                <w:color w:val="221E1F"/>
                <w:sz w:val="8"/>
                <w:szCs w:val="8"/>
              </w:rPr>
            </w:pPr>
          </w:p>
          <w:p w14:paraId="44F2DCEB" w14:textId="5CF108CB" w:rsidR="00921702" w:rsidRPr="00F55642" w:rsidRDefault="00921702" w:rsidP="00921702">
            <w:pPr>
              <w:pStyle w:val="CM12"/>
              <w:rPr>
                <w:rFonts w:ascii="Arial" w:hAnsi="Arial" w:cs="Arial"/>
                <w:b/>
                <w:color w:val="221E1F"/>
                <w:sz w:val="17"/>
                <w:szCs w:val="17"/>
              </w:rPr>
            </w:pPr>
            <w:r>
              <w:rPr>
                <w:rFonts w:ascii="Arial" w:hAnsi="Arial" w:cs="Arial"/>
                <w:b/>
                <w:color w:val="221E1F"/>
                <w:sz w:val="17"/>
                <w:szCs w:val="17"/>
              </w:rPr>
              <w:t>CLEAN HARBOURS: (800) 645-8265</w:t>
            </w:r>
          </w:p>
        </w:tc>
      </w:tr>
    </w:tbl>
    <w:p w14:paraId="32E95E3F" w14:textId="77777777" w:rsidR="00E12AD3" w:rsidRPr="00036F9C" w:rsidRDefault="00E12AD3" w:rsidP="00F10C3E">
      <w:pPr>
        <w:pStyle w:val="NoSpacing"/>
        <w:rPr>
          <w:rStyle w:val="Heading9Char"/>
          <w:rFonts w:ascii="Arial Black" w:hAnsi="Arial Black"/>
          <w:i w:val="0"/>
          <w:color w:val="9BBB59" w:themeColor="accent3"/>
          <w:sz w:val="17"/>
          <w:szCs w:val="17"/>
        </w:rPr>
      </w:pPr>
    </w:p>
    <w:tbl>
      <w:tblPr>
        <w:tblStyle w:val="TableGrid"/>
        <w:tblW w:w="0" w:type="auto"/>
        <w:tblLook w:val="04A0" w:firstRow="1" w:lastRow="0" w:firstColumn="1" w:lastColumn="0" w:noHBand="0" w:noVBand="1"/>
      </w:tblPr>
      <w:tblGrid>
        <w:gridCol w:w="10998"/>
      </w:tblGrid>
      <w:tr w:rsidR="00E12AD3" w:rsidRPr="00E806D1" w14:paraId="230FED16" w14:textId="77777777" w:rsidTr="00CD4830">
        <w:tc>
          <w:tcPr>
            <w:tcW w:w="10998" w:type="dxa"/>
            <w:tcBorders>
              <w:top w:val="nil"/>
              <w:left w:val="nil"/>
              <w:bottom w:val="nil"/>
              <w:right w:val="nil"/>
            </w:tcBorders>
            <w:shd w:val="clear" w:color="auto" w:fill="004E2B"/>
          </w:tcPr>
          <w:p w14:paraId="3DD15753" w14:textId="77777777" w:rsidR="00E12AD3" w:rsidRPr="00E806D1" w:rsidRDefault="00E12AD3" w:rsidP="00E12AD3">
            <w:pPr>
              <w:pStyle w:val="NoSpacing"/>
              <w:rPr>
                <w:rStyle w:val="Heading9Char"/>
                <w:rFonts w:ascii="Arial Black" w:hAnsi="Arial Black"/>
                <w:i w:val="0"/>
                <w:color w:val="9BBB59" w:themeColor="accent3"/>
                <w:sz w:val="24"/>
                <w:szCs w:val="24"/>
              </w:rPr>
            </w:pPr>
            <w:r w:rsidRPr="00E806D1">
              <w:rPr>
                <w:rStyle w:val="Heading9Char"/>
                <w:rFonts w:ascii="Arial Black" w:hAnsi="Arial Black"/>
                <w:i w:val="0"/>
                <w:color w:val="FFFFFF" w:themeColor="background1"/>
                <w:sz w:val="24"/>
                <w:szCs w:val="24"/>
              </w:rPr>
              <w:t>Section 2.  Hazards Identification</w:t>
            </w:r>
          </w:p>
        </w:tc>
      </w:tr>
    </w:tbl>
    <w:p w14:paraId="350727FB" w14:textId="77777777" w:rsidR="00E12AD3" w:rsidRPr="00E806D1" w:rsidRDefault="00E12AD3" w:rsidP="00F10C3E">
      <w:pPr>
        <w:pStyle w:val="NoSpacing"/>
        <w:rPr>
          <w:rStyle w:val="Heading9Char"/>
          <w:rFonts w:ascii="Arial Black" w:hAnsi="Arial Black"/>
          <w:i w:val="0"/>
          <w:color w:val="9BBB59" w:themeColor="accent3"/>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7380"/>
      </w:tblGrid>
      <w:tr w:rsidR="00F97D24" w:rsidRPr="00E806D1" w14:paraId="0D0B5A8A" w14:textId="77777777" w:rsidTr="00E806D1">
        <w:tc>
          <w:tcPr>
            <w:tcW w:w="3618" w:type="dxa"/>
          </w:tcPr>
          <w:p w14:paraId="6E958A7E" w14:textId="77777777" w:rsidR="00F97D24" w:rsidRPr="00E806D1" w:rsidRDefault="00872455" w:rsidP="00872455">
            <w:pPr>
              <w:pStyle w:val="NoSpacing"/>
              <w:spacing w:line="276" w:lineRule="auto"/>
              <w:rPr>
                <w:rStyle w:val="Heading9Char"/>
                <w:rFonts w:ascii="Arial" w:hAnsi="Arial" w:cs="Arial"/>
                <w:b/>
                <w:i w:val="0"/>
                <w:color w:val="auto"/>
                <w:sz w:val="17"/>
                <w:szCs w:val="17"/>
              </w:rPr>
            </w:pPr>
            <w:r>
              <w:rPr>
                <w:rStyle w:val="Heading9Char"/>
                <w:rFonts w:ascii="Arial" w:hAnsi="Arial" w:cs="Arial"/>
                <w:b/>
                <w:i w:val="0"/>
                <w:color w:val="auto"/>
                <w:sz w:val="17"/>
                <w:szCs w:val="17"/>
              </w:rPr>
              <w:t xml:space="preserve">GHS </w:t>
            </w:r>
            <w:r w:rsidR="00F97D24" w:rsidRPr="00E806D1">
              <w:rPr>
                <w:rStyle w:val="Heading9Char"/>
                <w:rFonts w:ascii="Arial" w:hAnsi="Arial" w:cs="Arial"/>
                <w:b/>
                <w:i w:val="0"/>
                <w:color w:val="auto"/>
                <w:sz w:val="17"/>
                <w:szCs w:val="17"/>
              </w:rPr>
              <w:t>Classification:</w:t>
            </w:r>
          </w:p>
        </w:tc>
        <w:tc>
          <w:tcPr>
            <w:tcW w:w="7380" w:type="dxa"/>
          </w:tcPr>
          <w:p w14:paraId="4A86E445" w14:textId="77777777" w:rsidR="00D40081" w:rsidRPr="00E13B7E" w:rsidRDefault="00D40081" w:rsidP="00D40081">
            <w:pPr>
              <w:pStyle w:val="NoSpacing"/>
              <w:spacing w:line="276" w:lineRule="auto"/>
              <w:rPr>
                <w:rStyle w:val="Heading9Char"/>
                <w:rFonts w:ascii="Arial" w:hAnsi="Arial" w:cs="Arial"/>
                <w:i w:val="0"/>
                <w:color w:val="auto"/>
                <w:sz w:val="17"/>
                <w:szCs w:val="17"/>
              </w:rPr>
            </w:pPr>
            <w:r w:rsidRPr="00E13B7E">
              <w:rPr>
                <w:rStyle w:val="Heading9Char"/>
                <w:rFonts w:ascii="Arial" w:hAnsi="Arial" w:cs="Arial"/>
                <w:i w:val="0"/>
                <w:color w:val="auto"/>
                <w:sz w:val="17"/>
                <w:szCs w:val="17"/>
              </w:rPr>
              <w:t>CARCINOGENICITY – Category 1A; H350</w:t>
            </w:r>
          </w:p>
          <w:p w14:paraId="33F0038F" w14:textId="77777777" w:rsidR="00D40081" w:rsidRDefault="00D40081" w:rsidP="00D40081">
            <w:pPr>
              <w:pStyle w:val="NoSpacing"/>
              <w:spacing w:line="276" w:lineRule="auto"/>
              <w:rPr>
                <w:rStyle w:val="Heading9Char"/>
                <w:rFonts w:ascii="Arial" w:hAnsi="Arial" w:cs="Arial"/>
                <w:i w:val="0"/>
                <w:color w:val="auto"/>
                <w:sz w:val="17"/>
                <w:szCs w:val="17"/>
              </w:rPr>
            </w:pPr>
            <w:r w:rsidRPr="00E13B7E">
              <w:rPr>
                <w:rStyle w:val="Heading9Char"/>
                <w:rFonts w:ascii="Arial" w:hAnsi="Arial" w:cs="Arial"/>
                <w:i w:val="0"/>
                <w:color w:val="auto"/>
                <w:sz w:val="17"/>
                <w:szCs w:val="17"/>
              </w:rPr>
              <w:t>SPECIFIC TARGET ORGAN TOXICITY (</w:t>
            </w:r>
            <w:r>
              <w:rPr>
                <w:rStyle w:val="Heading9Char"/>
                <w:rFonts w:ascii="Arial" w:hAnsi="Arial" w:cs="Arial"/>
                <w:i w:val="0"/>
                <w:color w:val="auto"/>
                <w:sz w:val="17"/>
                <w:szCs w:val="17"/>
              </w:rPr>
              <w:t xml:space="preserve">SINGLE </w:t>
            </w:r>
            <w:r w:rsidRPr="00E13B7E">
              <w:rPr>
                <w:rStyle w:val="Heading9Char"/>
                <w:rFonts w:ascii="Arial" w:hAnsi="Arial" w:cs="Arial"/>
                <w:i w:val="0"/>
                <w:color w:val="auto"/>
                <w:sz w:val="17"/>
                <w:szCs w:val="17"/>
              </w:rPr>
              <w:t xml:space="preserve">EXPOSURE) – Category </w:t>
            </w:r>
            <w:r>
              <w:rPr>
                <w:rStyle w:val="Heading9Char"/>
                <w:rFonts w:ascii="Arial" w:hAnsi="Arial" w:cs="Arial"/>
                <w:i w:val="0"/>
                <w:color w:val="auto"/>
                <w:sz w:val="17"/>
                <w:szCs w:val="17"/>
              </w:rPr>
              <w:t>3</w:t>
            </w:r>
            <w:r w:rsidRPr="00E13B7E">
              <w:rPr>
                <w:rStyle w:val="Heading9Char"/>
                <w:rFonts w:ascii="Arial" w:hAnsi="Arial" w:cs="Arial"/>
                <w:i w:val="0"/>
                <w:color w:val="auto"/>
                <w:sz w:val="17"/>
                <w:szCs w:val="17"/>
              </w:rPr>
              <w:t>; H335</w:t>
            </w:r>
          </w:p>
          <w:p w14:paraId="19C54C49" w14:textId="77777777" w:rsidR="00D40081" w:rsidRPr="00E13B7E" w:rsidRDefault="00D40081" w:rsidP="00D40081">
            <w:pPr>
              <w:pStyle w:val="NoSpacing"/>
              <w:spacing w:line="276" w:lineRule="auto"/>
              <w:rPr>
                <w:rStyle w:val="Heading9Char"/>
                <w:rFonts w:ascii="Arial" w:hAnsi="Arial" w:cs="Arial"/>
                <w:i w:val="0"/>
                <w:color w:val="auto"/>
                <w:sz w:val="17"/>
                <w:szCs w:val="17"/>
              </w:rPr>
            </w:pPr>
            <w:r>
              <w:rPr>
                <w:rStyle w:val="Heading9Char"/>
                <w:rFonts w:ascii="Arial" w:hAnsi="Arial" w:cs="Arial"/>
                <w:i w:val="0"/>
                <w:color w:val="auto"/>
                <w:sz w:val="17"/>
                <w:szCs w:val="17"/>
              </w:rPr>
              <w:t>SPECIFIC TARGET ORGAN TOXICITY (REPEATED EXPOSURE) – Category 1; H372</w:t>
            </w:r>
          </w:p>
          <w:p w14:paraId="410C3D00" w14:textId="77777777" w:rsidR="00D40081" w:rsidRPr="00E13B7E" w:rsidRDefault="00D40081" w:rsidP="00D40081">
            <w:pPr>
              <w:pStyle w:val="NoSpacing"/>
              <w:spacing w:line="276" w:lineRule="auto"/>
              <w:rPr>
                <w:rStyle w:val="Heading9Char"/>
                <w:rFonts w:ascii="Arial" w:hAnsi="Arial" w:cs="Arial"/>
                <w:i w:val="0"/>
                <w:iCs w:val="0"/>
                <w:color w:val="auto"/>
                <w:sz w:val="17"/>
                <w:szCs w:val="17"/>
              </w:rPr>
            </w:pPr>
            <w:r w:rsidRPr="00E13B7E">
              <w:rPr>
                <w:rStyle w:val="Heading9Char"/>
                <w:rFonts w:ascii="Arial" w:hAnsi="Arial" w:cs="Arial"/>
                <w:i w:val="0"/>
                <w:color w:val="auto"/>
                <w:sz w:val="17"/>
                <w:szCs w:val="17"/>
              </w:rPr>
              <w:t xml:space="preserve">SKIN CORROSION/IRRITATION – Category </w:t>
            </w:r>
            <w:r>
              <w:rPr>
                <w:rStyle w:val="Heading9Char"/>
                <w:rFonts w:ascii="Arial" w:hAnsi="Arial" w:cs="Arial"/>
                <w:i w:val="0"/>
                <w:color w:val="auto"/>
                <w:sz w:val="17"/>
                <w:szCs w:val="17"/>
              </w:rPr>
              <w:t>2</w:t>
            </w:r>
            <w:r w:rsidRPr="00E13B7E">
              <w:rPr>
                <w:rStyle w:val="Heading9Char"/>
                <w:rFonts w:ascii="Arial" w:hAnsi="Arial" w:cs="Arial"/>
                <w:i w:val="0"/>
                <w:color w:val="auto"/>
                <w:sz w:val="17"/>
                <w:szCs w:val="17"/>
              </w:rPr>
              <w:t>; H31</w:t>
            </w:r>
            <w:r>
              <w:rPr>
                <w:rStyle w:val="Heading9Char"/>
                <w:rFonts w:ascii="Arial" w:hAnsi="Arial" w:cs="Arial"/>
                <w:i w:val="0"/>
                <w:color w:val="auto"/>
                <w:sz w:val="17"/>
                <w:szCs w:val="17"/>
              </w:rPr>
              <w:t>5</w:t>
            </w:r>
          </w:p>
          <w:p w14:paraId="0D8CF07C" w14:textId="77777777" w:rsidR="00D40081" w:rsidRPr="00E13B7E" w:rsidRDefault="00D40081" w:rsidP="00D40081">
            <w:pPr>
              <w:pStyle w:val="NoSpacing"/>
              <w:spacing w:line="276" w:lineRule="auto"/>
              <w:rPr>
                <w:rStyle w:val="Heading9Char"/>
                <w:rFonts w:ascii="Arial" w:hAnsi="Arial" w:cs="Arial"/>
                <w:i w:val="0"/>
                <w:color w:val="auto"/>
                <w:sz w:val="17"/>
                <w:szCs w:val="17"/>
              </w:rPr>
            </w:pPr>
            <w:r w:rsidRPr="00E13B7E">
              <w:rPr>
                <w:rStyle w:val="Heading9Char"/>
                <w:rFonts w:ascii="Arial" w:hAnsi="Arial" w:cs="Arial"/>
                <w:i w:val="0"/>
                <w:color w:val="auto"/>
                <w:sz w:val="17"/>
                <w:szCs w:val="17"/>
              </w:rPr>
              <w:t xml:space="preserve">SERIOUS EYE DAMAGE/EYE IRRITATION – Category </w:t>
            </w:r>
            <w:r>
              <w:rPr>
                <w:rStyle w:val="Heading9Char"/>
                <w:rFonts w:ascii="Arial" w:hAnsi="Arial" w:cs="Arial"/>
                <w:i w:val="0"/>
                <w:color w:val="auto"/>
                <w:sz w:val="17"/>
                <w:szCs w:val="17"/>
              </w:rPr>
              <w:t>2A</w:t>
            </w:r>
            <w:r w:rsidRPr="00E13B7E">
              <w:rPr>
                <w:rStyle w:val="Heading9Char"/>
                <w:rFonts w:ascii="Arial" w:hAnsi="Arial" w:cs="Arial"/>
                <w:i w:val="0"/>
                <w:color w:val="auto"/>
                <w:sz w:val="17"/>
                <w:szCs w:val="17"/>
              </w:rPr>
              <w:t>; H31</w:t>
            </w:r>
            <w:r>
              <w:rPr>
                <w:rStyle w:val="Heading9Char"/>
                <w:rFonts w:ascii="Arial" w:hAnsi="Arial" w:cs="Arial"/>
                <w:i w:val="0"/>
                <w:color w:val="auto"/>
                <w:sz w:val="17"/>
                <w:szCs w:val="17"/>
              </w:rPr>
              <w:t>9</w:t>
            </w:r>
          </w:p>
          <w:p w14:paraId="67CBB5D3" w14:textId="7C39A549" w:rsidR="00E1528D" w:rsidRPr="00E806D1" w:rsidRDefault="00E1528D" w:rsidP="00D41E43">
            <w:pPr>
              <w:pStyle w:val="NoSpacing"/>
              <w:spacing w:line="276" w:lineRule="auto"/>
              <w:rPr>
                <w:rStyle w:val="Heading9Char"/>
                <w:rFonts w:ascii="Arial" w:hAnsi="Arial" w:cs="Arial"/>
                <w:i w:val="0"/>
                <w:color w:val="auto"/>
                <w:sz w:val="17"/>
                <w:szCs w:val="17"/>
              </w:rPr>
            </w:pPr>
          </w:p>
        </w:tc>
      </w:tr>
    </w:tbl>
    <w:p w14:paraId="079D0F6B" w14:textId="77777777" w:rsidR="00E12AD3" w:rsidRPr="00CD4830" w:rsidRDefault="00E12AD3" w:rsidP="00F10C3E">
      <w:pPr>
        <w:pStyle w:val="NoSpacing"/>
        <w:rPr>
          <w:b/>
          <w:color w:val="004E2B"/>
          <w:sz w:val="24"/>
        </w:rPr>
      </w:pPr>
      <w:r w:rsidRPr="00CD4830">
        <w:rPr>
          <w:b/>
          <w:color w:val="004E2B"/>
          <w:sz w:val="24"/>
        </w:rPr>
        <w:t>GHS label elements</w:t>
      </w:r>
    </w:p>
    <w:p w14:paraId="2F652096" w14:textId="77777777" w:rsidR="00E12AD3" w:rsidRPr="00E806D1" w:rsidRDefault="00E12AD3" w:rsidP="00F10C3E">
      <w:pPr>
        <w:pStyle w:val="NoSpacing"/>
        <w:rPr>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7380"/>
      </w:tblGrid>
      <w:tr w:rsidR="00E12AD3" w:rsidRPr="00E806D1" w14:paraId="78C5F864" w14:textId="77777777" w:rsidTr="00E806D1">
        <w:tc>
          <w:tcPr>
            <w:tcW w:w="3618" w:type="dxa"/>
          </w:tcPr>
          <w:p w14:paraId="559FF47B" w14:textId="77777777" w:rsidR="00E12AD3" w:rsidRPr="00E806D1" w:rsidRDefault="00E12AD3" w:rsidP="00E806D1">
            <w:pPr>
              <w:pStyle w:val="NoSpacing"/>
              <w:rPr>
                <w:b/>
                <w:sz w:val="17"/>
                <w:szCs w:val="17"/>
              </w:rPr>
            </w:pPr>
            <w:r w:rsidRPr="00E806D1">
              <w:rPr>
                <w:b/>
                <w:sz w:val="17"/>
                <w:szCs w:val="17"/>
              </w:rPr>
              <w:t xml:space="preserve">Hazard </w:t>
            </w:r>
            <w:proofErr w:type="gramStart"/>
            <w:r w:rsidRPr="00E806D1">
              <w:rPr>
                <w:b/>
                <w:sz w:val="17"/>
                <w:szCs w:val="17"/>
              </w:rPr>
              <w:t>pictograms</w:t>
            </w:r>
            <w:proofErr w:type="gramEnd"/>
            <w:r w:rsidRPr="00E806D1">
              <w:rPr>
                <w:b/>
                <w:sz w:val="17"/>
                <w:szCs w:val="17"/>
              </w:rPr>
              <w:t>:</w:t>
            </w:r>
          </w:p>
        </w:tc>
        <w:tc>
          <w:tcPr>
            <w:tcW w:w="7380" w:type="dxa"/>
          </w:tcPr>
          <w:p w14:paraId="7472F24A" w14:textId="77777777" w:rsidR="00E12AD3" w:rsidRPr="00E806D1" w:rsidRDefault="00E12AD3" w:rsidP="00E806D1">
            <w:pPr>
              <w:pStyle w:val="NoSpacing"/>
              <w:rPr>
                <w:sz w:val="17"/>
                <w:szCs w:val="17"/>
              </w:rPr>
            </w:pPr>
            <w:r w:rsidRPr="00E806D1">
              <w:rPr>
                <w:noProof/>
                <w:color w:val="221E1F"/>
                <w:sz w:val="17"/>
                <w:szCs w:val="17"/>
              </w:rPr>
              <w:drawing>
                <wp:inline distT="0" distB="0" distL="0" distR="0" wp14:anchorId="2B13D18E" wp14:editId="5D99B847">
                  <wp:extent cx="664210" cy="664210"/>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69833"/>
                          <a:stretch>
                            <a:fillRect/>
                          </a:stretch>
                        </pic:blipFill>
                        <pic:spPr bwMode="auto">
                          <a:xfrm>
                            <a:off x="0" y="0"/>
                            <a:ext cx="664210" cy="664210"/>
                          </a:xfrm>
                          <a:prstGeom prst="rect">
                            <a:avLst/>
                          </a:prstGeom>
                          <a:noFill/>
                          <a:ln>
                            <a:noFill/>
                          </a:ln>
                        </pic:spPr>
                      </pic:pic>
                    </a:graphicData>
                  </a:graphic>
                </wp:inline>
              </w:drawing>
            </w:r>
            <w:r w:rsidR="00801A95">
              <w:rPr>
                <w:noProof/>
              </w:rPr>
              <w:drawing>
                <wp:inline distT="0" distB="0" distL="0" distR="0" wp14:anchorId="6551964D" wp14:editId="05FFEFAD">
                  <wp:extent cx="671506" cy="66065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1506" cy="660655"/>
                          </a:xfrm>
                          <a:prstGeom prst="rect">
                            <a:avLst/>
                          </a:prstGeom>
                          <a:noFill/>
                          <a:ln>
                            <a:noFill/>
                          </a:ln>
                        </pic:spPr>
                      </pic:pic>
                    </a:graphicData>
                  </a:graphic>
                </wp:inline>
              </w:drawing>
            </w:r>
          </w:p>
        </w:tc>
      </w:tr>
      <w:tr w:rsidR="00B07F74" w:rsidRPr="00E806D1" w14:paraId="3FBB6345" w14:textId="77777777" w:rsidTr="00E806D1">
        <w:tc>
          <w:tcPr>
            <w:tcW w:w="3618" w:type="dxa"/>
          </w:tcPr>
          <w:p w14:paraId="5DD709BD" w14:textId="77777777" w:rsidR="00B07F74" w:rsidRPr="00E806D1" w:rsidRDefault="00B07F74" w:rsidP="00E806D1">
            <w:pPr>
              <w:pStyle w:val="NoSpacing"/>
              <w:rPr>
                <w:b/>
                <w:sz w:val="17"/>
                <w:szCs w:val="17"/>
              </w:rPr>
            </w:pPr>
            <w:r w:rsidRPr="00E806D1">
              <w:rPr>
                <w:b/>
                <w:sz w:val="17"/>
                <w:szCs w:val="17"/>
              </w:rPr>
              <w:t>Signal word:</w:t>
            </w:r>
          </w:p>
        </w:tc>
        <w:tc>
          <w:tcPr>
            <w:tcW w:w="7380" w:type="dxa"/>
          </w:tcPr>
          <w:p w14:paraId="1D9D89C7" w14:textId="77777777" w:rsidR="00B07F74" w:rsidRPr="00E806D1" w:rsidRDefault="00B07F74" w:rsidP="00E806D1">
            <w:pPr>
              <w:pStyle w:val="NoSpacing"/>
              <w:rPr>
                <w:noProof/>
                <w:color w:val="221E1F"/>
                <w:sz w:val="17"/>
                <w:szCs w:val="17"/>
              </w:rPr>
            </w:pPr>
            <w:r w:rsidRPr="00E806D1">
              <w:rPr>
                <w:noProof/>
                <w:color w:val="221E1F"/>
                <w:sz w:val="17"/>
                <w:szCs w:val="17"/>
              </w:rPr>
              <w:t>Danger</w:t>
            </w:r>
          </w:p>
        </w:tc>
      </w:tr>
      <w:tr w:rsidR="00B07F74" w:rsidRPr="00E806D1" w14:paraId="56C6D94C" w14:textId="77777777" w:rsidTr="00E806D1">
        <w:tc>
          <w:tcPr>
            <w:tcW w:w="3618" w:type="dxa"/>
          </w:tcPr>
          <w:p w14:paraId="12DC2EF4" w14:textId="77777777" w:rsidR="00B07F74" w:rsidRDefault="00B07F74" w:rsidP="00E806D1">
            <w:pPr>
              <w:pStyle w:val="NoSpacing"/>
              <w:rPr>
                <w:b/>
                <w:sz w:val="17"/>
                <w:szCs w:val="17"/>
              </w:rPr>
            </w:pPr>
            <w:r w:rsidRPr="00E806D1">
              <w:rPr>
                <w:b/>
                <w:sz w:val="17"/>
                <w:szCs w:val="17"/>
              </w:rPr>
              <w:t>Hazard statements:</w:t>
            </w:r>
          </w:p>
          <w:p w14:paraId="2401F4CC" w14:textId="77777777" w:rsidR="006D534E" w:rsidRDefault="006D534E" w:rsidP="00E806D1">
            <w:pPr>
              <w:pStyle w:val="NoSpacing"/>
              <w:rPr>
                <w:b/>
                <w:sz w:val="17"/>
                <w:szCs w:val="17"/>
              </w:rPr>
            </w:pPr>
          </w:p>
          <w:p w14:paraId="7A190BC0" w14:textId="77777777" w:rsidR="005B1240" w:rsidRDefault="005B1240" w:rsidP="00E806D1">
            <w:pPr>
              <w:pStyle w:val="NoSpacing"/>
              <w:rPr>
                <w:b/>
                <w:sz w:val="17"/>
                <w:szCs w:val="17"/>
              </w:rPr>
            </w:pPr>
          </w:p>
          <w:p w14:paraId="2DE4B631" w14:textId="77777777" w:rsidR="005B1240" w:rsidRDefault="005B1240" w:rsidP="00E806D1">
            <w:pPr>
              <w:pStyle w:val="NoSpacing"/>
              <w:rPr>
                <w:b/>
                <w:sz w:val="17"/>
                <w:szCs w:val="17"/>
              </w:rPr>
            </w:pPr>
          </w:p>
          <w:p w14:paraId="3A2E4FF1" w14:textId="77777777" w:rsidR="009D6448" w:rsidRDefault="00032E44" w:rsidP="00E806D1">
            <w:pPr>
              <w:pStyle w:val="NoSpacing"/>
              <w:rPr>
                <w:b/>
                <w:sz w:val="17"/>
                <w:szCs w:val="17"/>
              </w:rPr>
            </w:pPr>
            <w:r>
              <w:rPr>
                <w:b/>
                <w:sz w:val="17"/>
                <w:szCs w:val="17"/>
              </w:rPr>
              <w:t>Precautionary statements:</w:t>
            </w:r>
          </w:p>
          <w:p w14:paraId="1DBD97BC" w14:textId="77777777" w:rsidR="00032E44" w:rsidRDefault="00032E44" w:rsidP="00E806D1">
            <w:pPr>
              <w:pStyle w:val="NoSpacing"/>
              <w:rPr>
                <w:b/>
                <w:sz w:val="17"/>
                <w:szCs w:val="17"/>
              </w:rPr>
            </w:pPr>
            <w:r>
              <w:rPr>
                <w:b/>
                <w:sz w:val="17"/>
                <w:szCs w:val="17"/>
              </w:rPr>
              <w:t xml:space="preserve">   Prevention:</w:t>
            </w:r>
          </w:p>
          <w:p w14:paraId="0D72D035" w14:textId="77777777" w:rsidR="006D534E" w:rsidRDefault="006D534E" w:rsidP="00E806D1">
            <w:pPr>
              <w:pStyle w:val="NoSpacing"/>
              <w:rPr>
                <w:b/>
                <w:sz w:val="17"/>
                <w:szCs w:val="17"/>
              </w:rPr>
            </w:pPr>
          </w:p>
          <w:p w14:paraId="08AA2A9E" w14:textId="77777777" w:rsidR="005B1240" w:rsidRDefault="005B1240" w:rsidP="00E806D1">
            <w:pPr>
              <w:pStyle w:val="NoSpacing"/>
              <w:rPr>
                <w:b/>
                <w:sz w:val="17"/>
                <w:szCs w:val="17"/>
              </w:rPr>
            </w:pPr>
          </w:p>
          <w:p w14:paraId="0331AD12" w14:textId="77777777" w:rsidR="006D534E" w:rsidRDefault="00032E44" w:rsidP="00E806D1">
            <w:pPr>
              <w:pStyle w:val="NoSpacing"/>
              <w:rPr>
                <w:b/>
                <w:sz w:val="17"/>
                <w:szCs w:val="17"/>
              </w:rPr>
            </w:pPr>
            <w:r>
              <w:rPr>
                <w:b/>
                <w:sz w:val="17"/>
                <w:szCs w:val="17"/>
              </w:rPr>
              <w:t xml:space="preserve">   Response:</w:t>
            </w:r>
          </w:p>
          <w:p w14:paraId="23C92B76" w14:textId="77777777" w:rsidR="005B1240" w:rsidRDefault="00032E44" w:rsidP="00E806D1">
            <w:pPr>
              <w:pStyle w:val="NoSpacing"/>
              <w:rPr>
                <w:b/>
                <w:sz w:val="17"/>
                <w:szCs w:val="17"/>
              </w:rPr>
            </w:pPr>
            <w:r>
              <w:rPr>
                <w:b/>
                <w:sz w:val="17"/>
                <w:szCs w:val="17"/>
              </w:rPr>
              <w:t xml:space="preserve">   </w:t>
            </w:r>
          </w:p>
          <w:p w14:paraId="77950FE1" w14:textId="77777777" w:rsidR="005B1240" w:rsidRDefault="005B1240" w:rsidP="00E806D1">
            <w:pPr>
              <w:pStyle w:val="NoSpacing"/>
              <w:rPr>
                <w:b/>
                <w:sz w:val="17"/>
                <w:szCs w:val="17"/>
              </w:rPr>
            </w:pPr>
          </w:p>
          <w:p w14:paraId="2C8F1C8E" w14:textId="77777777" w:rsidR="00032E44" w:rsidRDefault="005B1240" w:rsidP="00E806D1">
            <w:pPr>
              <w:pStyle w:val="NoSpacing"/>
              <w:rPr>
                <w:b/>
                <w:sz w:val="17"/>
                <w:szCs w:val="17"/>
              </w:rPr>
            </w:pPr>
            <w:r>
              <w:rPr>
                <w:b/>
                <w:sz w:val="17"/>
                <w:szCs w:val="17"/>
              </w:rPr>
              <w:t xml:space="preserve">   </w:t>
            </w:r>
            <w:r w:rsidR="00032E44">
              <w:rPr>
                <w:b/>
                <w:sz w:val="17"/>
                <w:szCs w:val="17"/>
              </w:rPr>
              <w:t>Storage:</w:t>
            </w:r>
          </w:p>
          <w:p w14:paraId="09474A22" w14:textId="77777777" w:rsidR="006D534E" w:rsidRDefault="006D534E" w:rsidP="00E806D1">
            <w:pPr>
              <w:pStyle w:val="NoSpacing"/>
              <w:rPr>
                <w:b/>
                <w:sz w:val="17"/>
                <w:szCs w:val="17"/>
              </w:rPr>
            </w:pPr>
          </w:p>
          <w:p w14:paraId="0EF3A5F7" w14:textId="77777777" w:rsidR="006D534E" w:rsidRDefault="006D534E" w:rsidP="00E806D1">
            <w:pPr>
              <w:pStyle w:val="NoSpacing"/>
              <w:rPr>
                <w:b/>
                <w:sz w:val="17"/>
                <w:szCs w:val="17"/>
              </w:rPr>
            </w:pPr>
          </w:p>
          <w:p w14:paraId="34329D45" w14:textId="77777777" w:rsidR="005B1240" w:rsidRDefault="005B1240" w:rsidP="00E806D1">
            <w:pPr>
              <w:pStyle w:val="NoSpacing"/>
              <w:rPr>
                <w:b/>
                <w:sz w:val="17"/>
                <w:szCs w:val="17"/>
              </w:rPr>
            </w:pPr>
          </w:p>
          <w:p w14:paraId="14C81DCF" w14:textId="77777777" w:rsidR="00032E44" w:rsidRDefault="00032E44" w:rsidP="00E806D1">
            <w:pPr>
              <w:pStyle w:val="NoSpacing"/>
              <w:rPr>
                <w:b/>
                <w:sz w:val="17"/>
                <w:szCs w:val="17"/>
              </w:rPr>
            </w:pPr>
            <w:r>
              <w:rPr>
                <w:b/>
                <w:sz w:val="17"/>
                <w:szCs w:val="17"/>
              </w:rPr>
              <w:t xml:space="preserve">   Disposal:</w:t>
            </w:r>
          </w:p>
          <w:p w14:paraId="5C2C5B73" w14:textId="77777777" w:rsidR="006D534E" w:rsidRDefault="006D534E" w:rsidP="00E806D1">
            <w:pPr>
              <w:pStyle w:val="NoSpacing"/>
              <w:rPr>
                <w:b/>
                <w:sz w:val="17"/>
                <w:szCs w:val="17"/>
              </w:rPr>
            </w:pPr>
          </w:p>
          <w:p w14:paraId="2CBD2F08" w14:textId="77777777" w:rsidR="006D534E" w:rsidRDefault="006D534E" w:rsidP="006D534E">
            <w:pPr>
              <w:pStyle w:val="NoSpacing"/>
              <w:ind w:left="180"/>
              <w:rPr>
                <w:b/>
                <w:sz w:val="17"/>
                <w:szCs w:val="17"/>
              </w:rPr>
            </w:pPr>
            <w:r>
              <w:rPr>
                <w:b/>
                <w:sz w:val="17"/>
                <w:szCs w:val="17"/>
              </w:rPr>
              <w:t xml:space="preserve">Hazards not otherwise classified </w:t>
            </w:r>
            <w:proofErr w:type="gramStart"/>
            <w:r>
              <w:rPr>
                <w:b/>
                <w:sz w:val="17"/>
                <w:szCs w:val="17"/>
              </w:rPr>
              <w:t xml:space="preserve">   (</w:t>
            </w:r>
            <w:proofErr w:type="gramEnd"/>
            <w:r>
              <w:rPr>
                <w:b/>
                <w:sz w:val="17"/>
                <w:szCs w:val="17"/>
              </w:rPr>
              <w:t>HNOC):</w:t>
            </w:r>
          </w:p>
          <w:p w14:paraId="70C22117" w14:textId="77777777" w:rsidR="005B1240" w:rsidRDefault="005B1240" w:rsidP="006D534E">
            <w:pPr>
              <w:pStyle w:val="NoSpacing"/>
              <w:ind w:left="180"/>
              <w:rPr>
                <w:b/>
                <w:sz w:val="17"/>
                <w:szCs w:val="17"/>
              </w:rPr>
            </w:pPr>
          </w:p>
          <w:p w14:paraId="627C71BB" w14:textId="77777777" w:rsidR="005B1240" w:rsidRPr="00E806D1" w:rsidRDefault="005B1240" w:rsidP="006D534E">
            <w:pPr>
              <w:pStyle w:val="NoSpacing"/>
              <w:ind w:left="180"/>
              <w:rPr>
                <w:b/>
                <w:sz w:val="17"/>
                <w:szCs w:val="17"/>
              </w:rPr>
            </w:pPr>
            <w:r>
              <w:rPr>
                <w:b/>
                <w:sz w:val="17"/>
                <w:szCs w:val="17"/>
              </w:rPr>
              <w:t>Supplemental Information:</w:t>
            </w:r>
          </w:p>
        </w:tc>
        <w:tc>
          <w:tcPr>
            <w:tcW w:w="7380" w:type="dxa"/>
          </w:tcPr>
          <w:p w14:paraId="5B23EEDF" w14:textId="77777777" w:rsidR="00B07F74" w:rsidRDefault="00DA1E1A" w:rsidP="00E806D1">
            <w:pPr>
              <w:pStyle w:val="NoSpacing"/>
              <w:rPr>
                <w:noProof/>
                <w:color w:val="221E1F"/>
                <w:sz w:val="17"/>
                <w:szCs w:val="17"/>
              </w:rPr>
            </w:pPr>
            <w:r>
              <w:rPr>
                <w:noProof/>
                <w:color w:val="221E1F"/>
                <w:sz w:val="17"/>
                <w:szCs w:val="17"/>
              </w:rPr>
              <w:t>May cause cancer</w:t>
            </w:r>
          </w:p>
          <w:p w14:paraId="0C8FB5FC" w14:textId="77777777" w:rsidR="009D6448" w:rsidRDefault="009D6448" w:rsidP="009D6448">
            <w:pPr>
              <w:pStyle w:val="NoSpacing"/>
              <w:rPr>
                <w:noProof/>
                <w:color w:val="221E1F"/>
                <w:sz w:val="17"/>
                <w:szCs w:val="17"/>
              </w:rPr>
            </w:pPr>
            <w:r w:rsidRPr="00E806D1">
              <w:rPr>
                <w:noProof/>
                <w:color w:val="221E1F"/>
                <w:sz w:val="17"/>
                <w:szCs w:val="17"/>
              </w:rPr>
              <w:t>May cause damage to organs (lung) through</w:t>
            </w:r>
            <w:r w:rsidR="00DA1E1A">
              <w:rPr>
                <w:noProof/>
                <w:color w:val="221E1F"/>
                <w:sz w:val="17"/>
                <w:szCs w:val="17"/>
              </w:rPr>
              <w:t xml:space="preserve"> prolonged or repeated exposure</w:t>
            </w:r>
          </w:p>
          <w:p w14:paraId="00453747" w14:textId="77777777" w:rsidR="005B1240" w:rsidRDefault="005B1240" w:rsidP="009D6448">
            <w:pPr>
              <w:pStyle w:val="NoSpacing"/>
              <w:rPr>
                <w:noProof/>
                <w:color w:val="221E1F"/>
                <w:sz w:val="17"/>
                <w:szCs w:val="17"/>
              </w:rPr>
            </w:pPr>
            <w:r>
              <w:rPr>
                <w:noProof/>
                <w:color w:val="221E1F"/>
                <w:sz w:val="17"/>
                <w:szCs w:val="17"/>
              </w:rPr>
              <w:t>Causes skin irritation</w:t>
            </w:r>
          </w:p>
          <w:p w14:paraId="7A665124" w14:textId="77777777" w:rsidR="005B1240" w:rsidRDefault="005B1240" w:rsidP="009D6448">
            <w:pPr>
              <w:pStyle w:val="NoSpacing"/>
              <w:rPr>
                <w:noProof/>
                <w:color w:val="221E1F"/>
                <w:sz w:val="17"/>
                <w:szCs w:val="17"/>
              </w:rPr>
            </w:pPr>
            <w:r>
              <w:rPr>
                <w:noProof/>
                <w:color w:val="221E1F"/>
                <w:sz w:val="17"/>
                <w:szCs w:val="17"/>
              </w:rPr>
              <w:t>Causes serious eye irritation</w:t>
            </w:r>
          </w:p>
          <w:p w14:paraId="4243D4AE" w14:textId="77777777" w:rsidR="006D534E" w:rsidRDefault="006D534E" w:rsidP="009D6448">
            <w:pPr>
              <w:pStyle w:val="NoSpacing"/>
              <w:rPr>
                <w:noProof/>
                <w:color w:val="221E1F"/>
                <w:sz w:val="17"/>
                <w:szCs w:val="17"/>
              </w:rPr>
            </w:pPr>
          </w:p>
          <w:p w14:paraId="3F42F027" w14:textId="77777777" w:rsidR="009D6448" w:rsidRDefault="006D534E" w:rsidP="00E806D1">
            <w:pPr>
              <w:pStyle w:val="NoSpacing"/>
              <w:rPr>
                <w:noProof/>
                <w:color w:val="221E1F"/>
                <w:sz w:val="17"/>
                <w:szCs w:val="17"/>
              </w:rPr>
            </w:pPr>
            <w:r>
              <w:rPr>
                <w:noProof/>
                <w:color w:val="221E1F"/>
                <w:sz w:val="17"/>
                <w:szCs w:val="17"/>
              </w:rPr>
              <w:t xml:space="preserve">Obtain special instructions before use. Do not handle until all safety precautions have been read and understood. </w:t>
            </w:r>
            <w:r w:rsidR="005B1240">
              <w:rPr>
                <w:noProof/>
                <w:color w:val="221E1F"/>
                <w:sz w:val="17"/>
                <w:szCs w:val="17"/>
              </w:rPr>
              <w:t xml:space="preserve">Wash any exposed body parts. </w:t>
            </w:r>
            <w:r>
              <w:rPr>
                <w:noProof/>
                <w:color w:val="221E1F"/>
                <w:sz w:val="17"/>
                <w:szCs w:val="17"/>
              </w:rPr>
              <w:t>Wear prote</w:t>
            </w:r>
            <w:r w:rsidR="00AB3098">
              <w:rPr>
                <w:noProof/>
                <w:color w:val="221E1F"/>
                <w:sz w:val="17"/>
                <w:szCs w:val="17"/>
              </w:rPr>
              <w:t>c</w:t>
            </w:r>
            <w:r>
              <w:rPr>
                <w:noProof/>
                <w:color w:val="221E1F"/>
                <w:sz w:val="17"/>
                <w:szCs w:val="17"/>
              </w:rPr>
              <w:t>tive gloves/pro</w:t>
            </w:r>
            <w:r w:rsidR="00AB3098">
              <w:rPr>
                <w:noProof/>
                <w:color w:val="221E1F"/>
                <w:sz w:val="17"/>
                <w:szCs w:val="17"/>
              </w:rPr>
              <w:t>tective clothing/eye protection</w:t>
            </w:r>
            <w:r>
              <w:rPr>
                <w:noProof/>
                <w:color w:val="221E1F"/>
                <w:sz w:val="17"/>
                <w:szCs w:val="17"/>
              </w:rPr>
              <w:t>/face protection.</w:t>
            </w:r>
          </w:p>
          <w:p w14:paraId="0603D2F3" w14:textId="77777777" w:rsidR="005B1240" w:rsidRDefault="006D534E" w:rsidP="00E806D1">
            <w:pPr>
              <w:pStyle w:val="NoSpacing"/>
              <w:rPr>
                <w:noProof/>
                <w:color w:val="221E1F"/>
                <w:sz w:val="17"/>
                <w:szCs w:val="17"/>
              </w:rPr>
            </w:pPr>
            <w:r>
              <w:rPr>
                <w:noProof/>
                <w:color w:val="221E1F"/>
                <w:sz w:val="17"/>
                <w:szCs w:val="17"/>
              </w:rPr>
              <w:t>If exposed or concerned: Get medical advice/attention.</w:t>
            </w:r>
            <w:r w:rsidR="005B1240">
              <w:rPr>
                <w:noProof/>
                <w:color w:val="221E1F"/>
                <w:sz w:val="17"/>
                <w:szCs w:val="17"/>
              </w:rPr>
              <w:t xml:space="preserve">If on skin: Wash with plenty of water. Take off contaminated clothing and wash it before reuse. If in eyes: Rinse </w:t>
            </w:r>
            <w:r w:rsidR="00702565">
              <w:rPr>
                <w:noProof/>
                <w:color w:val="221E1F"/>
                <w:sz w:val="17"/>
                <w:szCs w:val="17"/>
              </w:rPr>
              <w:t>continuously</w:t>
            </w:r>
            <w:r w:rsidR="005B1240">
              <w:rPr>
                <w:noProof/>
                <w:color w:val="221E1F"/>
                <w:sz w:val="17"/>
                <w:szCs w:val="17"/>
              </w:rPr>
              <w:t xml:space="preserve"> with water for several minutes. Remove contact lenses, if present and easy to do.</w:t>
            </w:r>
          </w:p>
          <w:p w14:paraId="5BC07264" w14:textId="77777777" w:rsidR="006D534E" w:rsidRDefault="006D534E" w:rsidP="00E806D1">
            <w:pPr>
              <w:pStyle w:val="NoSpacing"/>
              <w:rPr>
                <w:noProof/>
                <w:color w:val="221E1F"/>
                <w:sz w:val="17"/>
                <w:szCs w:val="17"/>
              </w:rPr>
            </w:pPr>
            <w:r>
              <w:rPr>
                <w:noProof/>
                <w:color w:val="221E1F"/>
                <w:sz w:val="17"/>
                <w:szCs w:val="17"/>
              </w:rPr>
              <w:t>Restrict or control access to stockpile areas</w:t>
            </w:r>
            <w:r w:rsidR="005B1240">
              <w:rPr>
                <w:noProof/>
                <w:color w:val="221E1F"/>
                <w:sz w:val="17"/>
                <w:szCs w:val="17"/>
              </w:rPr>
              <w:t xml:space="preserve"> (store locked up)</w:t>
            </w:r>
            <w:r>
              <w:rPr>
                <w:noProof/>
                <w:color w:val="221E1F"/>
                <w:sz w:val="17"/>
                <w:szCs w:val="17"/>
              </w:rPr>
              <w:t>. Engul</w:t>
            </w:r>
            <w:r w:rsidR="00AB3098">
              <w:rPr>
                <w:noProof/>
                <w:color w:val="221E1F"/>
                <w:sz w:val="17"/>
                <w:szCs w:val="17"/>
              </w:rPr>
              <w:t>f</w:t>
            </w:r>
            <w:r>
              <w:rPr>
                <w:noProof/>
                <w:color w:val="221E1F"/>
                <w:sz w:val="17"/>
                <w:szCs w:val="17"/>
              </w:rPr>
              <w:t>ment hazard: To prevent burial or suffocation, do not enter a confined space, such as a silo, bulk truck or other storage container or vessel that stores or contains aggregates without an effective procedure for assuring safety.</w:t>
            </w:r>
          </w:p>
          <w:p w14:paraId="00F1566D" w14:textId="77777777" w:rsidR="006D534E" w:rsidRDefault="006D534E" w:rsidP="00E806D1">
            <w:pPr>
              <w:pStyle w:val="NoSpacing"/>
              <w:rPr>
                <w:noProof/>
                <w:color w:val="221E1F"/>
                <w:sz w:val="17"/>
                <w:szCs w:val="17"/>
              </w:rPr>
            </w:pPr>
            <w:r>
              <w:rPr>
                <w:noProof/>
                <w:color w:val="221E1F"/>
                <w:sz w:val="17"/>
                <w:szCs w:val="17"/>
              </w:rPr>
              <w:t>Dispose of contents/container in accordance with local/regional/national/international regulations</w:t>
            </w:r>
            <w:r w:rsidR="00AB3098">
              <w:rPr>
                <w:noProof/>
                <w:color w:val="221E1F"/>
                <w:sz w:val="17"/>
                <w:szCs w:val="17"/>
              </w:rPr>
              <w:t>.</w:t>
            </w:r>
          </w:p>
          <w:p w14:paraId="458D3CE2" w14:textId="77777777" w:rsidR="006D534E" w:rsidRDefault="006D534E" w:rsidP="00E806D1">
            <w:pPr>
              <w:pStyle w:val="NoSpacing"/>
              <w:rPr>
                <w:noProof/>
                <w:color w:val="221E1F"/>
                <w:sz w:val="17"/>
                <w:szCs w:val="17"/>
              </w:rPr>
            </w:pPr>
          </w:p>
          <w:p w14:paraId="5665872A" w14:textId="77777777" w:rsidR="006D534E" w:rsidRDefault="006D534E" w:rsidP="00E806D1">
            <w:pPr>
              <w:pStyle w:val="NoSpacing"/>
              <w:rPr>
                <w:noProof/>
                <w:color w:val="221E1F"/>
                <w:sz w:val="17"/>
                <w:szCs w:val="17"/>
              </w:rPr>
            </w:pPr>
            <w:r>
              <w:rPr>
                <w:noProof/>
                <w:color w:val="221E1F"/>
                <w:sz w:val="17"/>
                <w:szCs w:val="17"/>
              </w:rPr>
              <w:t>None known</w:t>
            </w:r>
          </w:p>
          <w:p w14:paraId="0FFF2C21" w14:textId="77777777" w:rsidR="005B1240" w:rsidRDefault="005B1240" w:rsidP="00E806D1">
            <w:pPr>
              <w:pStyle w:val="NoSpacing"/>
              <w:rPr>
                <w:noProof/>
                <w:color w:val="221E1F"/>
                <w:sz w:val="17"/>
                <w:szCs w:val="17"/>
              </w:rPr>
            </w:pPr>
          </w:p>
          <w:p w14:paraId="6F3E6F45" w14:textId="77777777" w:rsidR="005B1240" w:rsidRDefault="005B1240" w:rsidP="005B1240">
            <w:pPr>
              <w:pStyle w:val="NoSpacing"/>
              <w:ind w:left="-18"/>
              <w:rPr>
                <w:rStyle w:val="Heading9Char"/>
                <w:rFonts w:ascii="Arial" w:hAnsi="Arial" w:cs="Arial"/>
                <w:i w:val="0"/>
                <w:color w:val="auto"/>
                <w:sz w:val="17"/>
                <w:szCs w:val="17"/>
              </w:rPr>
            </w:pPr>
            <w:r w:rsidRPr="00E806D1">
              <w:rPr>
                <w:rStyle w:val="Heading9Char"/>
                <w:rFonts w:ascii="Arial" w:hAnsi="Arial" w:cs="Arial"/>
                <w:i w:val="0"/>
                <w:color w:val="auto"/>
                <w:sz w:val="17"/>
                <w:szCs w:val="17"/>
              </w:rPr>
              <w:t xml:space="preserve">Respirable Crystalline </w:t>
            </w:r>
            <w:r>
              <w:rPr>
                <w:rStyle w:val="Heading9Char"/>
                <w:rFonts w:ascii="Arial" w:hAnsi="Arial" w:cs="Arial"/>
                <w:i w:val="0"/>
                <w:color w:val="auto"/>
                <w:sz w:val="17"/>
                <w:szCs w:val="17"/>
              </w:rPr>
              <w:t>Silica (RCS) may cause cancer. Sand and Gravel</w:t>
            </w:r>
            <w:r w:rsidRPr="00E806D1">
              <w:rPr>
                <w:rStyle w:val="Heading9Char"/>
                <w:rFonts w:ascii="Arial" w:hAnsi="Arial" w:cs="Arial"/>
                <w:i w:val="0"/>
                <w:color w:val="auto"/>
                <w:sz w:val="17"/>
                <w:szCs w:val="17"/>
              </w:rPr>
              <w:t xml:space="preserve"> </w:t>
            </w:r>
            <w:proofErr w:type="gramStart"/>
            <w:r w:rsidRPr="00E806D1">
              <w:rPr>
                <w:rStyle w:val="Heading9Char"/>
                <w:rFonts w:ascii="Arial" w:hAnsi="Arial" w:cs="Arial"/>
                <w:i w:val="0"/>
                <w:color w:val="auto"/>
                <w:sz w:val="17"/>
                <w:szCs w:val="17"/>
              </w:rPr>
              <w:t>is</w:t>
            </w:r>
            <w:proofErr w:type="gramEnd"/>
            <w:r w:rsidRPr="00E806D1">
              <w:rPr>
                <w:rStyle w:val="Heading9Char"/>
                <w:rFonts w:ascii="Arial" w:hAnsi="Arial" w:cs="Arial"/>
                <w:i w:val="0"/>
                <w:color w:val="auto"/>
                <w:sz w:val="17"/>
                <w:szCs w:val="17"/>
              </w:rPr>
              <w:t xml:space="preserve"> a naturally occurring mineral complex that contains varying quantities of quartz (crystalline silica).  In its natural bulk state, </w:t>
            </w:r>
            <w:r>
              <w:rPr>
                <w:rStyle w:val="Heading9Char"/>
                <w:rFonts w:ascii="Arial" w:hAnsi="Arial" w:cs="Arial"/>
                <w:i w:val="0"/>
                <w:color w:val="auto"/>
                <w:sz w:val="17"/>
                <w:szCs w:val="17"/>
              </w:rPr>
              <w:t xml:space="preserve">sand and gravel </w:t>
            </w:r>
            <w:proofErr w:type="gramStart"/>
            <w:r>
              <w:rPr>
                <w:rStyle w:val="Heading9Char"/>
                <w:rFonts w:ascii="Arial" w:hAnsi="Arial" w:cs="Arial"/>
                <w:i w:val="0"/>
                <w:color w:val="auto"/>
                <w:sz w:val="17"/>
                <w:szCs w:val="17"/>
              </w:rPr>
              <w:t>is</w:t>
            </w:r>
            <w:proofErr w:type="gramEnd"/>
            <w:r>
              <w:rPr>
                <w:rStyle w:val="Heading9Char"/>
                <w:rFonts w:ascii="Arial" w:hAnsi="Arial" w:cs="Arial"/>
                <w:i w:val="0"/>
                <w:color w:val="auto"/>
                <w:sz w:val="17"/>
                <w:szCs w:val="17"/>
              </w:rPr>
              <w:t xml:space="preserve"> not a known health hazard. Sand and Gravel</w:t>
            </w:r>
            <w:r w:rsidRPr="00E806D1">
              <w:rPr>
                <w:rStyle w:val="Heading9Char"/>
                <w:rFonts w:ascii="Arial" w:hAnsi="Arial" w:cs="Arial"/>
                <w:i w:val="0"/>
                <w:color w:val="auto"/>
                <w:sz w:val="17"/>
                <w:szCs w:val="17"/>
              </w:rPr>
              <w:t xml:space="preserve"> may be subjected to various natural or mechanical forces that produce small particles (dust) which may contain respirable crystalline silica (particles less than 10 microme</w:t>
            </w:r>
            <w:r>
              <w:rPr>
                <w:rStyle w:val="Heading9Char"/>
                <w:rFonts w:ascii="Arial" w:hAnsi="Arial" w:cs="Arial"/>
                <w:i w:val="0"/>
                <w:color w:val="auto"/>
                <w:sz w:val="17"/>
                <w:szCs w:val="17"/>
              </w:rPr>
              <w:t xml:space="preserve">ters in aerodynamic diameter). </w:t>
            </w:r>
            <w:r w:rsidRPr="00E806D1">
              <w:rPr>
                <w:rStyle w:val="Heading9Char"/>
                <w:rFonts w:ascii="Arial" w:hAnsi="Arial" w:cs="Arial"/>
                <w:i w:val="0"/>
                <w:color w:val="auto"/>
                <w:sz w:val="17"/>
                <w:szCs w:val="17"/>
              </w:rPr>
              <w:t>Repeated inhalation of respirable crystalline silica (quartz) may cause lung cancer according to IARC and NTP; ACGIH states that it is a suspected cause of cancer.  Other forms of RCS (e.g., tridymite and cristobalite) may also be present or formed und</w:t>
            </w:r>
            <w:r>
              <w:rPr>
                <w:rStyle w:val="Heading9Char"/>
                <w:rFonts w:ascii="Arial" w:hAnsi="Arial" w:cs="Arial"/>
                <w:i w:val="0"/>
                <w:color w:val="auto"/>
                <w:sz w:val="17"/>
                <w:szCs w:val="17"/>
              </w:rPr>
              <w:t>er certain industrial processes.</w:t>
            </w:r>
          </w:p>
          <w:p w14:paraId="2A430D17" w14:textId="77777777" w:rsidR="00A00A53" w:rsidRDefault="00A00A53" w:rsidP="005B1240">
            <w:pPr>
              <w:pStyle w:val="NoSpacing"/>
              <w:ind w:left="-18"/>
              <w:rPr>
                <w:rStyle w:val="Heading9Char"/>
              </w:rPr>
            </w:pPr>
          </w:p>
          <w:p w14:paraId="4B4CA79C" w14:textId="03DA672B" w:rsidR="00A00A53" w:rsidRPr="005B1240" w:rsidRDefault="00A00A53" w:rsidP="005B1240">
            <w:pPr>
              <w:pStyle w:val="NoSpacing"/>
              <w:ind w:left="-18"/>
              <w:rPr>
                <w:b/>
                <w:sz w:val="17"/>
                <w:szCs w:val="17"/>
              </w:rPr>
            </w:pPr>
          </w:p>
        </w:tc>
      </w:tr>
      <w:tr w:rsidR="00B07F74" w:rsidRPr="009A03A2" w14:paraId="64580B8D" w14:textId="77777777" w:rsidTr="00CD4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98" w:type="dxa"/>
            <w:gridSpan w:val="2"/>
            <w:tcBorders>
              <w:top w:val="nil"/>
              <w:left w:val="nil"/>
              <w:bottom w:val="nil"/>
              <w:right w:val="nil"/>
            </w:tcBorders>
            <w:shd w:val="clear" w:color="auto" w:fill="004E2B"/>
          </w:tcPr>
          <w:p w14:paraId="258B1958" w14:textId="77777777" w:rsidR="00B07F74" w:rsidRPr="00E806D1" w:rsidRDefault="00B07F74" w:rsidP="00B07F74">
            <w:pPr>
              <w:pStyle w:val="NoSpacing"/>
              <w:rPr>
                <w:rStyle w:val="Heading9Char"/>
                <w:rFonts w:ascii="Arial Black" w:hAnsi="Arial Black"/>
                <w:i w:val="0"/>
                <w:color w:val="9BBB59" w:themeColor="accent3"/>
                <w:sz w:val="24"/>
                <w:szCs w:val="24"/>
              </w:rPr>
            </w:pPr>
            <w:r w:rsidRPr="00E806D1">
              <w:rPr>
                <w:rStyle w:val="Heading9Char"/>
                <w:rFonts w:ascii="Arial Black" w:hAnsi="Arial Black"/>
                <w:i w:val="0"/>
                <w:color w:val="FFFFFF" w:themeColor="background1"/>
                <w:sz w:val="24"/>
                <w:szCs w:val="24"/>
              </w:rPr>
              <w:lastRenderedPageBreak/>
              <w:t>Section 3.  Composition/information on ingredients</w:t>
            </w:r>
          </w:p>
        </w:tc>
      </w:tr>
    </w:tbl>
    <w:p w14:paraId="20BFFE1C" w14:textId="6D802653" w:rsidR="00B07F74" w:rsidRDefault="00B07F74" w:rsidP="00F10C3E">
      <w:pPr>
        <w:pStyle w:val="NoSpacing"/>
        <w:rPr>
          <w:szCs w:val="22"/>
        </w:rPr>
      </w:pPr>
    </w:p>
    <w:p w14:paraId="00844281" w14:textId="77777777" w:rsidR="00B07F74" w:rsidRPr="00CD4830" w:rsidRDefault="00B07F74" w:rsidP="00F10C3E">
      <w:pPr>
        <w:pStyle w:val="NoSpacing"/>
        <w:rPr>
          <w:b/>
          <w:color w:val="004E2B"/>
          <w:sz w:val="24"/>
        </w:rPr>
      </w:pPr>
      <w:r w:rsidRPr="00CD4830">
        <w:rPr>
          <w:b/>
          <w:color w:val="004E2B"/>
          <w:sz w:val="24"/>
        </w:rPr>
        <w:t>CAS number/other identifiers</w:t>
      </w:r>
    </w:p>
    <w:p w14:paraId="6CF80988" w14:textId="77777777" w:rsidR="00B07F74" w:rsidRPr="00E806D1" w:rsidRDefault="00B07F74" w:rsidP="00F10C3E">
      <w:pPr>
        <w:pStyle w:val="NoSpacing"/>
        <w:rPr>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380"/>
      </w:tblGrid>
      <w:tr w:rsidR="003C1F0F" w:rsidRPr="00E806D1" w14:paraId="3483D217" w14:textId="77777777" w:rsidTr="00A00A53">
        <w:trPr>
          <w:trHeight w:val="261"/>
        </w:trPr>
        <w:tc>
          <w:tcPr>
            <w:tcW w:w="1818" w:type="dxa"/>
          </w:tcPr>
          <w:p w14:paraId="4A995F3A" w14:textId="64EE776B" w:rsidR="003C1F0F" w:rsidRPr="00E806D1" w:rsidRDefault="009714FB" w:rsidP="00E806D1">
            <w:pPr>
              <w:pStyle w:val="NoSpacing"/>
              <w:rPr>
                <w:b/>
                <w:sz w:val="17"/>
                <w:szCs w:val="17"/>
              </w:rPr>
            </w:pPr>
            <w:r>
              <w:rPr>
                <w:b/>
                <w:sz w:val="17"/>
                <w:szCs w:val="17"/>
              </w:rPr>
              <w:t>Substance/mixture:</w:t>
            </w:r>
          </w:p>
        </w:tc>
        <w:tc>
          <w:tcPr>
            <w:tcW w:w="7380" w:type="dxa"/>
          </w:tcPr>
          <w:p w14:paraId="50CBC650" w14:textId="543734B9" w:rsidR="003C1F0F" w:rsidRPr="00E806D1" w:rsidRDefault="009714FB" w:rsidP="00E806D1">
            <w:pPr>
              <w:pStyle w:val="NoSpacing"/>
              <w:rPr>
                <w:sz w:val="17"/>
                <w:szCs w:val="17"/>
              </w:rPr>
            </w:pPr>
            <w:r>
              <w:rPr>
                <w:sz w:val="17"/>
                <w:szCs w:val="17"/>
              </w:rPr>
              <w:t xml:space="preserve">Sand and </w:t>
            </w:r>
            <w:proofErr w:type="gramStart"/>
            <w:r>
              <w:rPr>
                <w:sz w:val="17"/>
                <w:szCs w:val="17"/>
              </w:rPr>
              <w:t>Gravel</w:t>
            </w:r>
            <w:proofErr w:type="gramEnd"/>
          </w:p>
        </w:tc>
      </w:tr>
    </w:tbl>
    <w:p w14:paraId="401F8CD4" w14:textId="77777777" w:rsidR="00B07F74" w:rsidRPr="00E806D1" w:rsidRDefault="00B07F74" w:rsidP="00F10C3E">
      <w:pPr>
        <w:pStyle w:val="NoSpacing"/>
        <w:rPr>
          <w:sz w:val="17"/>
          <w:szCs w:val="17"/>
        </w:rPr>
      </w:pPr>
    </w:p>
    <w:tbl>
      <w:tblPr>
        <w:tblStyle w:val="TableGrid"/>
        <w:tblW w:w="0" w:type="auto"/>
        <w:tblBorders>
          <w:top w:val="single" w:sz="36" w:space="0" w:color="C6D9F1" w:themeColor="text2" w:themeTint="33"/>
          <w:left w:val="single" w:sz="36" w:space="0" w:color="C6D9F1" w:themeColor="text2" w:themeTint="33"/>
          <w:bottom w:val="single" w:sz="36" w:space="0" w:color="C6D9F1" w:themeColor="text2" w:themeTint="33"/>
          <w:right w:val="single" w:sz="36" w:space="0" w:color="C6D9F1" w:themeColor="text2" w:themeTint="33"/>
          <w:insideH w:val="none" w:sz="0" w:space="0" w:color="auto"/>
          <w:insideV w:val="none" w:sz="0" w:space="0" w:color="auto"/>
        </w:tblBorders>
        <w:tblLook w:val="04A0" w:firstRow="1" w:lastRow="0" w:firstColumn="1" w:lastColumn="0" w:noHBand="0" w:noVBand="1"/>
      </w:tblPr>
      <w:tblGrid>
        <w:gridCol w:w="5058"/>
        <w:gridCol w:w="1326"/>
        <w:gridCol w:w="4614"/>
      </w:tblGrid>
      <w:tr w:rsidR="003C1F0F" w:rsidRPr="00E806D1" w14:paraId="0242E266" w14:textId="77777777" w:rsidTr="00A00A53">
        <w:tc>
          <w:tcPr>
            <w:tcW w:w="5058" w:type="dxa"/>
            <w:tcBorders>
              <w:top w:val="single" w:sz="36" w:space="0" w:color="BAD8BB"/>
              <w:left w:val="single" w:sz="36" w:space="0" w:color="BAD8BB"/>
              <w:bottom w:val="single" w:sz="2" w:space="0" w:color="auto"/>
            </w:tcBorders>
          </w:tcPr>
          <w:p w14:paraId="156A7E01" w14:textId="77777777" w:rsidR="003C1F0F" w:rsidRPr="00E806D1" w:rsidRDefault="003C1F0F" w:rsidP="00E806D1">
            <w:pPr>
              <w:pStyle w:val="NoSpacing"/>
              <w:rPr>
                <w:b/>
                <w:sz w:val="17"/>
                <w:szCs w:val="17"/>
              </w:rPr>
            </w:pPr>
            <w:r w:rsidRPr="00E806D1">
              <w:rPr>
                <w:b/>
                <w:sz w:val="17"/>
                <w:szCs w:val="17"/>
              </w:rPr>
              <w:t>Ingredient name</w:t>
            </w:r>
          </w:p>
        </w:tc>
        <w:tc>
          <w:tcPr>
            <w:tcW w:w="1326" w:type="dxa"/>
            <w:tcBorders>
              <w:top w:val="single" w:sz="36" w:space="0" w:color="BAD8BB"/>
              <w:bottom w:val="single" w:sz="2" w:space="0" w:color="auto"/>
            </w:tcBorders>
          </w:tcPr>
          <w:p w14:paraId="3170AFCD" w14:textId="77777777" w:rsidR="003C1F0F" w:rsidRPr="00E806D1" w:rsidRDefault="003C1F0F" w:rsidP="00E806D1">
            <w:pPr>
              <w:pStyle w:val="NoSpacing"/>
              <w:rPr>
                <w:b/>
                <w:sz w:val="17"/>
                <w:szCs w:val="17"/>
              </w:rPr>
            </w:pPr>
            <w:r w:rsidRPr="00E806D1">
              <w:rPr>
                <w:b/>
                <w:sz w:val="17"/>
                <w:szCs w:val="17"/>
              </w:rPr>
              <w:t>%</w:t>
            </w:r>
          </w:p>
        </w:tc>
        <w:tc>
          <w:tcPr>
            <w:tcW w:w="4614" w:type="dxa"/>
            <w:tcBorders>
              <w:top w:val="single" w:sz="36" w:space="0" w:color="BAD8BB"/>
              <w:bottom w:val="single" w:sz="2" w:space="0" w:color="auto"/>
              <w:right w:val="single" w:sz="36" w:space="0" w:color="BAD8BB"/>
            </w:tcBorders>
          </w:tcPr>
          <w:p w14:paraId="4B15113B" w14:textId="77777777" w:rsidR="003C1F0F" w:rsidRPr="00E806D1" w:rsidRDefault="003C1F0F" w:rsidP="00E806D1">
            <w:pPr>
              <w:pStyle w:val="NoSpacing"/>
              <w:rPr>
                <w:sz w:val="17"/>
                <w:szCs w:val="17"/>
              </w:rPr>
            </w:pPr>
            <w:r w:rsidRPr="00E806D1">
              <w:rPr>
                <w:b/>
                <w:sz w:val="17"/>
                <w:szCs w:val="17"/>
              </w:rPr>
              <w:t>CAS</w:t>
            </w:r>
            <w:r w:rsidRPr="00E806D1">
              <w:rPr>
                <w:sz w:val="17"/>
                <w:szCs w:val="17"/>
              </w:rPr>
              <w:t xml:space="preserve"> </w:t>
            </w:r>
            <w:r w:rsidRPr="00E806D1">
              <w:rPr>
                <w:b/>
                <w:sz w:val="17"/>
                <w:szCs w:val="17"/>
              </w:rPr>
              <w:t>number</w:t>
            </w:r>
          </w:p>
        </w:tc>
      </w:tr>
      <w:tr w:rsidR="003C1F0F" w:rsidRPr="00E806D1" w14:paraId="4C1AAD70" w14:textId="77777777" w:rsidTr="00A00A53">
        <w:tc>
          <w:tcPr>
            <w:tcW w:w="5058" w:type="dxa"/>
            <w:tcBorders>
              <w:top w:val="single" w:sz="2" w:space="0" w:color="auto"/>
              <w:left w:val="single" w:sz="36" w:space="0" w:color="BAD8BB"/>
            </w:tcBorders>
          </w:tcPr>
          <w:p w14:paraId="5AF40DFD" w14:textId="77777777" w:rsidR="003C1F0F" w:rsidRPr="00E806D1" w:rsidRDefault="00C642D6" w:rsidP="00E806D1">
            <w:pPr>
              <w:pStyle w:val="NoSpacing"/>
              <w:rPr>
                <w:sz w:val="17"/>
                <w:szCs w:val="17"/>
              </w:rPr>
            </w:pPr>
            <w:r>
              <w:rPr>
                <w:sz w:val="17"/>
                <w:szCs w:val="17"/>
              </w:rPr>
              <w:t xml:space="preserve">Sand and </w:t>
            </w:r>
            <w:proofErr w:type="gramStart"/>
            <w:r>
              <w:rPr>
                <w:sz w:val="17"/>
                <w:szCs w:val="17"/>
              </w:rPr>
              <w:t>Gravel</w:t>
            </w:r>
            <w:proofErr w:type="gramEnd"/>
          </w:p>
        </w:tc>
        <w:tc>
          <w:tcPr>
            <w:tcW w:w="1326" w:type="dxa"/>
            <w:tcBorders>
              <w:top w:val="single" w:sz="2" w:space="0" w:color="auto"/>
            </w:tcBorders>
          </w:tcPr>
          <w:p w14:paraId="5FC97FD2" w14:textId="4DFE0BCC" w:rsidR="003C1F0F" w:rsidRPr="00E806D1" w:rsidRDefault="00ED544A" w:rsidP="00E806D1">
            <w:pPr>
              <w:pStyle w:val="NoSpacing"/>
              <w:rPr>
                <w:sz w:val="17"/>
                <w:szCs w:val="17"/>
              </w:rPr>
            </w:pPr>
            <w:r>
              <w:rPr>
                <w:sz w:val="17"/>
                <w:szCs w:val="17"/>
              </w:rPr>
              <w:t>&gt;</w:t>
            </w:r>
            <w:r w:rsidR="003C1F0F" w:rsidRPr="00E806D1">
              <w:rPr>
                <w:sz w:val="17"/>
                <w:szCs w:val="17"/>
              </w:rPr>
              <w:t xml:space="preserve"> 99</w:t>
            </w:r>
          </w:p>
        </w:tc>
        <w:tc>
          <w:tcPr>
            <w:tcW w:w="4614" w:type="dxa"/>
            <w:tcBorders>
              <w:top w:val="single" w:sz="2" w:space="0" w:color="auto"/>
              <w:right w:val="single" w:sz="36" w:space="0" w:color="BAD8BB"/>
            </w:tcBorders>
          </w:tcPr>
          <w:p w14:paraId="5039951F" w14:textId="77777777" w:rsidR="003C1F0F" w:rsidRPr="00E806D1" w:rsidRDefault="003C1F0F" w:rsidP="00E806D1">
            <w:pPr>
              <w:pStyle w:val="NoSpacing"/>
              <w:rPr>
                <w:sz w:val="17"/>
                <w:szCs w:val="17"/>
              </w:rPr>
            </w:pPr>
            <w:r w:rsidRPr="00E806D1">
              <w:rPr>
                <w:sz w:val="17"/>
                <w:szCs w:val="17"/>
              </w:rPr>
              <w:t>None</w:t>
            </w:r>
          </w:p>
        </w:tc>
      </w:tr>
      <w:tr w:rsidR="003C1F0F" w:rsidRPr="00E806D1" w14:paraId="1491399C" w14:textId="77777777" w:rsidTr="00A00A53">
        <w:tc>
          <w:tcPr>
            <w:tcW w:w="5058" w:type="dxa"/>
            <w:tcBorders>
              <w:left w:val="single" w:sz="36" w:space="0" w:color="BAD8BB"/>
              <w:bottom w:val="single" w:sz="36" w:space="0" w:color="BAD8BB"/>
            </w:tcBorders>
          </w:tcPr>
          <w:p w14:paraId="367C8019" w14:textId="77777777" w:rsidR="003C1F0F" w:rsidRPr="00E806D1" w:rsidRDefault="003C1F0F" w:rsidP="00E806D1">
            <w:pPr>
              <w:pStyle w:val="NoSpacing"/>
              <w:rPr>
                <w:sz w:val="17"/>
                <w:szCs w:val="17"/>
              </w:rPr>
            </w:pPr>
            <w:r w:rsidRPr="00E806D1">
              <w:rPr>
                <w:sz w:val="17"/>
                <w:szCs w:val="17"/>
              </w:rPr>
              <w:t>Crystalline Silica (Quartz)</w:t>
            </w:r>
          </w:p>
        </w:tc>
        <w:tc>
          <w:tcPr>
            <w:tcW w:w="1326" w:type="dxa"/>
            <w:tcBorders>
              <w:bottom w:val="single" w:sz="36" w:space="0" w:color="BAD8BB"/>
            </w:tcBorders>
          </w:tcPr>
          <w:p w14:paraId="614B13D3" w14:textId="77777777" w:rsidR="003C1F0F" w:rsidRPr="00E806D1" w:rsidRDefault="003C1F0F" w:rsidP="00E806D1">
            <w:pPr>
              <w:pStyle w:val="NoSpacing"/>
              <w:rPr>
                <w:sz w:val="17"/>
                <w:szCs w:val="17"/>
              </w:rPr>
            </w:pPr>
            <w:r w:rsidRPr="00E806D1">
              <w:rPr>
                <w:sz w:val="17"/>
                <w:szCs w:val="17"/>
              </w:rPr>
              <w:t>&gt; 1</w:t>
            </w:r>
          </w:p>
        </w:tc>
        <w:tc>
          <w:tcPr>
            <w:tcW w:w="4614" w:type="dxa"/>
            <w:tcBorders>
              <w:bottom w:val="single" w:sz="36" w:space="0" w:color="BAD8BB"/>
              <w:right w:val="single" w:sz="36" w:space="0" w:color="BAD8BB"/>
            </w:tcBorders>
          </w:tcPr>
          <w:p w14:paraId="18447034" w14:textId="77777777" w:rsidR="003C1F0F" w:rsidRPr="00E806D1" w:rsidRDefault="003C1F0F" w:rsidP="00E806D1">
            <w:pPr>
              <w:pStyle w:val="NoSpacing"/>
              <w:rPr>
                <w:sz w:val="17"/>
                <w:szCs w:val="17"/>
              </w:rPr>
            </w:pPr>
            <w:r w:rsidRPr="00E806D1">
              <w:rPr>
                <w:sz w:val="17"/>
                <w:szCs w:val="17"/>
              </w:rPr>
              <w:t>14808-60-7</w:t>
            </w:r>
          </w:p>
        </w:tc>
      </w:tr>
    </w:tbl>
    <w:p w14:paraId="225BCA6C" w14:textId="77777777" w:rsidR="003C1F0F" w:rsidRPr="00E806D1" w:rsidRDefault="003C1F0F" w:rsidP="00F10C3E">
      <w:pPr>
        <w:pStyle w:val="NoSpacing"/>
        <w:rPr>
          <w:sz w:val="17"/>
          <w:szCs w:val="17"/>
        </w:rPr>
      </w:pPr>
    </w:p>
    <w:p w14:paraId="36716647" w14:textId="77777777" w:rsidR="0035501F" w:rsidRPr="00E806D1" w:rsidRDefault="006365BE" w:rsidP="00F10C3E">
      <w:pPr>
        <w:pStyle w:val="NoSpacing"/>
        <w:rPr>
          <w:sz w:val="17"/>
          <w:szCs w:val="17"/>
        </w:rPr>
      </w:pPr>
      <w:r w:rsidRPr="0042112F">
        <w:rPr>
          <w:sz w:val="17"/>
          <w:szCs w:val="17"/>
        </w:rPr>
        <w:t xml:space="preserve">Any concentration shown as a range is to protect confidentiality </w:t>
      </w:r>
      <w:r>
        <w:rPr>
          <w:sz w:val="17"/>
          <w:szCs w:val="17"/>
        </w:rPr>
        <w:t xml:space="preserve">or is due to process variation. </w:t>
      </w:r>
      <w:r w:rsidR="0035501F" w:rsidRPr="00E806D1">
        <w:rPr>
          <w:sz w:val="17"/>
          <w:szCs w:val="17"/>
        </w:rPr>
        <w:t>There are no additional ingredients present which, within the current knowledge of the supplier and in the concentrations applicable, are classified as hazardous to health or the environment and hence require reporting in this section.</w:t>
      </w:r>
      <w:r w:rsidR="00FD0F02">
        <w:rPr>
          <w:sz w:val="17"/>
          <w:szCs w:val="17"/>
        </w:rPr>
        <w:t xml:space="preserve"> These materials are mined from the earth. Trace amounts of naturally occurring elements might be detected during chemical analysis of these materials.</w:t>
      </w:r>
    </w:p>
    <w:p w14:paraId="376D91DA" w14:textId="77777777" w:rsidR="0035501F" w:rsidRPr="00E806D1" w:rsidRDefault="0035501F" w:rsidP="00F10C3E">
      <w:pPr>
        <w:pStyle w:val="NoSpacing"/>
        <w:rPr>
          <w:sz w:val="17"/>
          <w:szCs w:val="17"/>
        </w:rPr>
      </w:pPr>
    </w:p>
    <w:p w14:paraId="01812CCB" w14:textId="77777777" w:rsidR="0035501F" w:rsidRPr="00E806D1" w:rsidRDefault="0035501F" w:rsidP="00F10C3E">
      <w:pPr>
        <w:pStyle w:val="NoSpacing"/>
        <w:rPr>
          <w:sz w:val="17"/>
          <w:szCs w:val="17"/>
        </w:rPr>
      </w:pPr>
      <w:r w:rsidRPr="00E806D1">
        <w:rPr>
          <w:sz w:val="17"/>
          <w:szCs w:val="17"/>
        </w:rPr>
        <w:t>Occupational exposure limits, if available, are listed in Section 8.</w:t>
      </w:r>
    </w:p>
    <w:p w14:paraId="53A01DFE" w14:textId="77777777" w:rsidR="0035501F" w:rsidRPr="00E806D1" w:rsidRDefault="0035501F" w:rsidP="00F10C3E">
      <w:pPr>
        <w:pStyle w:val="NoSpacing"/>
        <w:rPr>
          <w:sz w:val="17"/>
          <w:szCs w:val="17"/>
        </w:rPr>
      </w:pPr>
    </w:p>
    <w:tbl>
      <w:tblPr>
        <w:tblStyle w:val="TableGrid"/>
        <w:tblW w:w="0" w:type="auto"/>
        <w:tblLook w:val="04A0" w:firstRow="1" w:lastRow="0" w:firstColumn="1" w:lastColumn="0" w:noHBand="0" w:noVBand="1"/>
      </w:tblPr>
      <w:tblGrid>
        <w:gridCol w:w="10998"/>
      </w:tblGrid>
      <w:tr w:rsidR="00CE3440" w:rsidRPr="00B07F74" w14:paraId="0F575B0D" w14:textId="77777777" w:rsidTr="00CD4830">
        <w:tc>
          <w:tcPr>
            <w:tcW w:w="10998" w:type="dxa"/>
            <w:tcBorders>
              <w:top w:val="nil"/>
              <w:left w:val="nil"/>
              <w:bottom w:val="nil"/>
              <w:right w:val="nil"/>
            </w:tcBorders>
            <w:shd w:val="clear" w:color="auto" w:fill="004E2B"/>
          </w:tcPr>
          <w:p w14:paraId="40AB8698" w14:textId="77777777" w:rsidR="00CE3440" w:rsidRPr="00E806D1" w:rsidRDefault="00CE3440" w:rsidP="00CE3440">
            <w:pPr>
              <w:pStyle w:val="NoSpacing"/>
              <w:rPr>
                <w:rStyle w:val="Heading9Char"/>
                <w:rFonts w:ascii="Arial Black" w:hAnsi="Arial Black"/>
                <w:i w:val="0"/>
                <w:color w:val="9BBB59" w:themeColor="accent3"/>
                <w:sz w:val="24"/>
                <w:szCs w:val="24"/>
              </w:rPr>
            </w:pPr>
            <w:r w:rsidRPr="00E806D1">
              <w:rPr>
                <w:rStyle w:val="Heading9Char"/>
                <w:rFonts w:ascii="Arial Black" w:hAnsi="Arial Black"/>
                <w:i w:val="0"/>
                <w:color w:val="FFFFFF" w:themeColor="background1"/>
                <w:sz w:val="24"/>
                <w:szCs w:val="24"/>
              </w:rPr>
              <w:t>Section 4.  First aid measures</w:t>
            </w:r>
          </w:p>
        </w:tc>
      </w:tr>
    </w:tbl>
    <w:p w14:paraId="254CAF6E" w14:textId="684B2EC4" w:rsidR="00CE3440" w:rsidRPr="00CD4830" w:rsidRDefault="00BF03A6" w:rsidP="00A00A53">
      <w:pPr>
        <w:pStyle w:val="NoSpacing"/>
        <w:spacing w:before="120"/>
        <w:rPr>
          <w:color w:val="004E2B"/>
          <w:szCs w:val="22"/>
        </w:rPr>
      </w:pPr>
      <w:r w:rsidRPr="00CD4830">
        <w:rPr>
          <w:b/>
          <w:color w:val="004E2B"/>
          <w:sz w:val="24"/>
        </w:rPr>
        <w:t>Description of necessary first aid measures</w:t>
      </w:r>
    </w:p>
    <w:p w14:paraId="09F2E129" w14:textId="77777777" w:rsidR="00BF03A6" w:rsidRPr="00E806D1" w:rsidRDefault="00BF03A6" w:rsidP="00BF03A6">
      <w:pPr>
        <w:pStyle w:val="NoSpacing"/>
        <w:rPr>
          <w:b/>
          <w:color w:val="0070C0"/>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7380"/>
      </w:tblGrid>
      <w:tr w:rsidR="00CE3440" w:rsidRPr="00E806D1" w14:paraId="7A5AFAEB" w14:textId="77777777" w:rsidTr="00E806D1">
        <w:tc>
          <w:tcPr>
            <w:tcW w:w="3618" w:type="dxa"/>
          </w:tcPr>
          <w:p w14:paraId="45B49F56" w14:textId="77777777" w:rsidR="00CE3440" w:rsidRPr="00E806D1" w:rsidRDefault="00CE3440" w:rsidP="00E806D1">
            <w:pPr>
              <w:pStyle w:val="NoSpacing"/>
              <w:rPr>
                <w:b/>
                <w:sz w:val="17"/>
                <w:szCs w:val="17"/>
              </w:rPr>
            </w:pPr>
            <w:r w:rsidRPr="00E806D1">
              <w:rPr>
                <w:b/>
                <w:sz w:val="17"/>
                <w:szCs w:val="17"/>
              </w:rPr>
              <w:t>Eye Contact:</w:t>
            </w:r>
          </w:p>
        </w:tc>
        <w:tc>
          <w:tcPr>
            <w:tcW w:w="7380" w:type="dxa"/>
          </w:tcPr>
          <w:p w14:paraId="3D517DFC" w14:textId="77777777" w:rsidR="00CE3440" w:rsidRPr="00E806D1" w:rsidRDefault="00960066" w:rsidP="00E806D1">
            <w:pPr>
              <w:pStyle w:val="NoSpacing"/>
              <w:rPr>
                <w:sz w:val="17"/>
                <w:szCs w:val="17"/>
              </w:rPr>
            </w:pPr>
            <w:r>
              <w:rPr>
                <w:sz w:val="17"/>
                <w:szCs w:val="17"/>
              </w:rPr>
              <w:t>D</w:t>
            </w:r>
            <w:r w:rsidRPr="00E806D1">
              <w:rPr>
                <w:sz w:val="17"/>
                <w:szCs w:val="17"/>
              </w:rPr>
              <w:t>ust: Immediately flush with plenty of water for at leas</w:t>
            </w:r>
            <w:r>
              <w:rPr>
                <w:sz w:val="17"/>
                <w:szCs w:val="17"/>
              </w:rPr>
              <w:t xml:space="preserve">t 15 minutes. </w:t>
            </w:r>
            <w:r w:rsidRPr="00E806D1">
              <w:rPr>
                <w:sz w:val="17"/>
                <w:szCs w:val="17"/>
              </w:rPr>
              <w:t>Hold eyelids apart.</w:t>
            </w:r>
            <w:r>
              <w:rPr>
                <w:sz w:val="17"/>
                <w:szCs w:val="17"/>
              </w:rPr>
              <w:t xml:space="preserve"> </w:t>
            </w:r>
            <w:proofErr w:type="gramStart"/>
            <w:r>
              <w:rPr>
                <w:sz w:val="17"/>
                <w:szCs w:val="17"/>
              </w:rPr>
              <w:t>Remove</w:t>
            </w:r>
            <w:proofErr w:type="gramEnd"/>
            <w:r>
              <w:rPr>
                <w:sz w:val="17"/>
                <w:szCs w:val="17"/>
              </w:rPr>
              <w:t xml:space="preserve"> contacts is present and easy to do. </w:t>
            </w:r>
            <w:r w:rsidRPr="00E806D1">
              <w:rPr>
                <w:sz w:val="17"/>
                <w:szCs w:val="17"/>
              </w:rPr>
              <w:t>Occasionally lift the eyelid(s) to ensure thorough rinsing.  Beyond flushing, do not attempt to re</w:t>
            </w:r>
            <w:r>
              <w:rPr>
                <w:sz w:val="17"/>
                <w:szCs w:val="17"/>
              </w:rPr>
              <w:t xml:space="preserve">move material from the eye(s). </w:t>
            </w:r>
            <w:r w:rsidRPr="00E806D1">
              <w:rPr>
                <w:sz w:val="17"/>
                <w:szCs w:val="17"/>
              </w:rPr>
              <w:t xml:space="preserve">Get medical attention if irritation develops or persists.  </w:t>
            </w:r>
          </w:p>
        </w:tc>
      </w:tr>
      <w:tr w:rsidR="00CE3440" w:rsidRPr="00E806D1" w14:paraId="45F1A462" w14:textId="77777777" w:rsidTr="00E806D1">
        <w:tc>
          <w:tcPr>
            <w:tcW w:w="3618" w:type="dxa"/>
          </w:tcPr>
          <w:p w14:paraId="0F59096D" w14:textId="77777777" w:rsidR="00CE3440" w:rsidRPr="00E806D1" w:rsidRDefault="00CE3440" w:rsidP="00E806D1">
            <w:pPr>
              <w:pStyle w:val="NoSpacing"/>
              <w:rPr>
                <w:b/>
                <w:sz w:val="17"/>
                <w:szCs w:val="17"/>
              </w:rPr>
            </w:pPr>
            <w:r w:rsidRPr="00E806D1">
              <w:rPr>
                <w:b/>
                <w:sz w:val="17"/>
                <w:szCs w:val="17"/>
              </w:rPr>
              <w:t>Inhalation:</w:t>
            </w:r>
          </w:p>
        </w:tc>
        <w:tc>
          <w:tcPr>
            <w:tcW w:w="7380" w:type="dxa"/>
          </w:tcPr>
          <w:p w14:paraId="65CB5E68" w14:textId="77777777" w:rsidR="00CE3440" w:rsidRPr="00E806D1" w:rsidRDefault="00D63B0B" w:rsidP="00E806D1">
            <w:pPr>
              <w:pStyle w:val="NoSpacing"/>
              <w:rPr>
                <w:sz w:val="17"/>
                <w:szCs w:val="17"/>
              </w:rPr>
            </w:pPr>
            <w:r>
              <w:rPr>
                <w:sz w:val="17"/>
                <w:szCs w:val="17"/>
              </w:rPr>
              <w:t>D</w:t>
            </w:r>
            <w:r w:rsidR="00702565">
              <w:rPr>
                <w:sz w:val="17"/>
                <w:szCs w:val="17"/>
              </w:rPr>
              <w:t xml:space="preserve">ust: </w:t>
            </w:r>
            <w:r w:rsidR="00516562">
              <w:rPr>
                <w:sz w:val="17"/>
                <w:szCs w:val="17"/>
              </w:rPr>
              <w:t xml:space="preserve">Move to fresh air. </w:t>
            </w:r>
            <w:r w:rsidR="00CE3440" w:rsidRPr="00E806D1">
              <w:rPr>
                <w:sz w:val="17"/>
                <w:szCs w:val="17"/>
              </w:rPr>
              <w:t xml:space="preserve">Call a </w:t>
            </w:r>
            <w:proofErr w:type="gramStart"/>
            <w:r w:rsidR="00CE3440" w:rsidRPr="00E806D1">
              <w:rPr>
                <w:sz w:val="17"/>
                <w:szCs w:val="17"/>
              </w:rPr>
              <w:t>physician</w:t>
            </w:r>
            <w:proofErr w:type="gramEnd"/>
            <w:r w:rsidR="00CE3440" w:rsidRPr="00E806D1">
              <w:rPr>
                <w:sz w:val="17"/>
                <w:szCs w:val="17"/>
              </w:rPr>
              <w:t xml:space="preserve"> if symptoms develop or persist.</w:t>
            </w:r>
          </w:p>
        </w:tc>
      </w:tr>
      <w:tr w:rsidR="00CE3440" w:rsidRPr="00E806D1" w14:paraId="409017A7" w14:textId="77777777" w:rsidTr="00E806D1">
        <w:tc>
          <w:tcPr>
            <w:tcW w:w="3618" w:type="dxa"/>
          </w:tcPr>
          <w:p w14:paraId="623C0CF4" w14:textId="77777777" w:rsidR="00CE3440" w:rsidRPr="00E806D1" w:rsidRDefault="00CE3440" w:rsidP="00E806D1">
            <w:pPr>
              <w:pStyle w:val="NoSpacing"/>
              <w:rPr>
                <w:b/>
                <w:sz w:val="17"/>
                <w:szCs w:val="17"/>
              </w:rPr>
            </w:pPr>
            <w:r w:rsidRPr="00E806D1">
              <w:rPr>
                <w:b/>
                <w:sz w:val="17"/>
                <w:szCs w:val="17"/>
              </w:rPr>
              <w:t>Skin Contact:</w:t>
            </w:r>
          </w:p>
        </w:tc>
        <w:tc>
          <w:tcPr>
            <w:tcW w:w="7380" w:type="dxa"/>
          </w:tcPr>
          <w:p w14:paraId="34C9E62D" w14:textId="77777777" w:rsidR="00CE3440" w:rsidRPr="00E806D1" w:rsidRDefault="00D63B0B" w:rsidP="00E806D1">
            <w:pPr>
              <w:pStyle w:val="NoSpacing"/>
              <w:rPr>
                <w:sz w:val="17"/>
                <w:szCs w:val="17"/>
              </w:rPr>
            </w:pPr>
            <w:r>
              <w:rPr>
                <w:sz w:val="17"/>
                <w:szCs w:val="17"/>
              </w:rPr>
              <w:t>Dust</w:t>
            </w:r>
            <w:r w:rsidR="00702565">
              <w:rPr>
                <w:sz w:val="17"/>
                <w:szCs w:val="17"/>
              </w:rPr>
              <w:t xml:space="preserve">: </w:t>
            </w:r>
            <w:proofErr w:type="gramStart"/>
            <w:r w:rsidR="00CE3440" w:rsidRPr="00E806D1">
              <w:rPr>
                <w:sz w:val="17"/>
                <w:szCs w:val="17"/>
              </w:rPr>
              <w:t>Wash</w:t>
            </w:r>
            <w:proofErr w:type="gramEnd"/>
            <w:r w:rsidR="00CE3440" w:rsidRPr="00E806D1">
              <w:rPr>
                <w:sz w:val="17"/>
                <w:szCs w:val="17"/>
              </w:rPr>
              <w:t xml:space="preserve"> off with soap and water. Get medical attention if irritation develops and persists.  </w:t>
            </w:r>
          </w:p>
        </w:tc>
      </w:tr>
      <w:tr w:rsidR="00CE3440" w:rsidRPr="00E806D1" w14:paraId="708EB346" w14:textId="77777777" w:rsidTr="00E806D1">
        <w:tc>
          <w:tcPr>
            <w:tcW w:w="3618" w:type="dxa"/>
          </w:tcPr>
          <w:p w14:paraId="72E82A32" w14:textId="77777777" w:rsidR="00CE3440" w:rsidRPr="00E806D1" w:rsidRDefault="00CE3440" w:rsidP="00E806D1">
            <w:pPr>
              <w:pStyle w:val="NoSpacing"/>
              <w:rPr>
                <w:b/>
                <w:sz w:val="17"/>
                <w:szCs w:val="17"/>
              </w:rPr>
            </w:pPr>
            <w:r w:rsidRPr="00E806D1">
              <w:rPr>
                <w:b/>
                <w:sz w:val="17"/>
                <w:szCs w:val="17"/>
              </w:rPr>
              <w:t>Ingestion:</w:t>
            </w:r>
          </w:p>
        </w:tc>
        <w:tc>
          <w:tcPr>
            <w:tcW w:w="7380" w:type="dxa"/>
          </w:tcPr>
          <w:p w14:paraId="4FA7B9C6" w14:textId="77777777" w:rsidR="00CE3440" w:rsidRPr="00E806D1" w:rsidRDefault="00D63B0B" w:rsidP="00E806D1">
            <w:pPr>
              <w:pStyle w:val="NoSpacing"/>
              <w:rPr>
                <w:sz w:val="17"/>
                <w:szCs w:val="17"/>
              </w:rPr>
            </w:pPr>
            <w:r>
              <w:rPr>
                <w:sz w:val="17"/>
                <w:szCs w:val="17"/>
              </w:rPr>
              <w:t>Dust</w:t>
            </w:r>
            <w:r w:rsidR="00702565">
              <w:rPr>
                <w:sz w:val="17"/>
                <w:szCs w:val="17"/>
              </w:rPr>
              <w:t xml:space="preserve">: </w:t>
            </w:r>
            <w:r w:rsidR="00CE3440" w:rsidRPr="00E806D1">
              <w:rPr>
                <w:sz w:val="17"/>
                <w:szCs w:val="17"/>
              </w:rPr>
              <w:t>Rinse mo</w:t>
            </w:r>
            <w:r w:rsidR="00516562">
              <w:rPr>
                <w:sz w:val="17"/>
                <w:szCs w:val="17"/>
              </w:rPr>
              <w:t xml:space="preserve">uth and drink plenty of water. </w:t>
            </w:r>
            <w:r w:rsidR="00CE3440" w:rsidRPr="00E806D1">
              <w:rPr>
                <w:sz w:val="17"/>
                <w:szCs w:val="17"/>
              </w:rPr>
              <w:t>Never give anything by m</w:t>
            </w:r>
            <w:r w:rsidR="00516562">
              <w:rPr>
                <w:sz w:val="17"/>
                <w:szCs w:val="17"/>
              </w:rPr>
              <w:t xml:space="preserve">outh to an unconscious person. </w:t>
            </w:r>
            <w:r w:rsidR="00CE3440" w:rsidRPr="00E806D1">
              <w:rPr>
                <w:sz w:val="17"/>
                <w:szCs w:val="17"/>
              </w:rPr>
              <w:t>Get medical attention.</w:t>
            </w:r>
          </w:p>
        </w:tc>
      </w:tr>
    </w:tbl>
    <w:p w14:paraId="2D80762C" w14:textId="6C2648AA" w:rsidR="005A6A4C" w:rsidRPr="005A6A4C" w:rsidRDefault="004A6A7F" w:rsidP="00CE3440">
      <w:pPr>
        <w:pStyle w:val="NoSpacing"/>
        <w:rPr>
          <w:rFonts w:asciiTheme="majorHAnsi" w:hAnsiTheme="majorHAnsi"/>
          <w:color w:val="0070C0"/>
          <w:sz w:val="24"/>
        </w:rPr>
      </w:pPr>
      <w:r>
        <w:rPr>
          <w:szCs w:val="22"/>
        </w:rPr>
        <w:pict w14:anchorId="60BDCB1F">
          <v:rect id="_x0000_i1025" style="width:540pt;height:1.5pt" o:hralign="center" o:hrstd="t" o:hrnoshade="t" o:hr="t" fillcolor="#004e2b" stroked="f"/>
        </w:pict>
      </w:r>
    </w:p>
    <w:p w14:paraId="344245A2" w14:textId="77777777" w:rsidR="00BF03A6" w:rsidRPr="00CD4830" w:rsidRDefault="005A6A4C" w:rsidP="00CE3440">
      <w:pPr>
        <w:pStyle w:val="NoSpacing"/>
        <w:rPr>
          <w:b/>
          <w:color w:val="004E2B"/>
          <w:sz w:val="24"/>
        </w:rPr>
      </w:pPr>
      <w:r w:rsidRPr="00CD4830">
        <w:rPr>
          <w:b/>
          <w:color w:val="004E2B"/>
          <w:sz w:val="24"/>
        </w:rPr>
        <w:t xml:space="preserve">Most important symptoms/effects, acute and delayed </w:t>
      </w:r>
    </w:p>
    <w:p w14:paraId="6D7634E9" w14:textId="77777777" w:rsidR="005A6A4C" w:rsidRPr="00E806D1" w:rsidRDefault="005A6A4C" w:rsidP="00CE3440">
      <w:pPr>
        <w:pStyle w:val="NoSpacing"/>
        <w:rPr>
          <w:rFonts w:asciiTheme="majorHAnsi" w:hAnsiTheme="majorHAnsi"/>
          <w:color w:val="0070C0"/>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8"/>
      </w:tblGrid>
      <w:tr w:rsidR="00516562" w:rsidRPr="00E806D1" w14:paraId="18340739" w14:textId="77777777" w:rsidTr="00E1528D">
        <w:tc>
          <w:tcPr>
            <w:tcW w:w="10998" w:type="dxa"/>
          </w:tcPr>
          <w:p w14:paraId="6AD8BF69" w14:textId="77777777" w:rsidR="00516562" w:rsidRPr="00E806D1" w:rsidRDefault="00516562" w:rsidP="00E806D1">
            <w:pPr>
              <w:pStyle w:val="NoSpacing"/>
              <w:rPr>
                <w:sz w:val="17"/>
                <w:szCs w:val="17"/>
              </w:rPr>
            </w:pPr>
            <w:r w:rsidRPr="00E806D1">
              <w:rPr>
                <w:sz w:val="17"/>
                <w:szCs w:val="17"/>
              </w:rPr>
              <w:t>Inhaling dust may cause discomfort in the chest, shor</w:t>
            </w:r>
            <w:r w:rsidR="00A74F20">
              <w:rPr>
                <w:sz w:val="17"/>
                <w:szCs w:val="17"/>
              </w:rPr>
              <w:t xml:space="preserve">tness of breath, and coughing. </w:t>
            </w:r>
            <w:r w:rsidRPr="00E806D1">
              <w:rPr>
                <w:sz w:val="17"/>
                <w:szCs w:val="17"/>
              </w:rPr>
              <w:t>Prolonged inhalation may cause chronic health effects.  This produc</w:t>
            </w:r>
            <w:r w:rsidR="00A74F20">
              <w:rPr>
                <w:sz w:val="17"/>
                <w:szCs w:val="17"/>
              </w:rPr>
              <w:t xml:space="preserve">t contains crystalline silica. </w:t>
            </w:r>
            <w:r w:rsidRPr="00E806D1">
              <w:rPr>
                <w:sz w:val="17"/>
                <w:szCs w:val="17"/>
              </w:rPr>
              <w:t xml:space="preserve">Prolonged or repeated inhalation of respirable crystalline silica liberated from this product can cause </w:t>
            </w:r>
            <w:proofErr w:type="gramStart"/>
            <w:r w:rsidRPr="00E806D1">
              <w:rPr>
                <w:sz w:val="17"/>
                <w:szCs w:val="17"/>
              </w:rPr>
              <w:t>silicosis, and</w:t>
            </w:r>
            <w:proofErr w:type="gramEnd"/>
            <w:r w:rsidRPr="00E806D1">
              <w:rPr>
                <w:sz w:val="17"/>
                <w:szCs w:val="17"/>
              </w:rPr>
              <w:t xml:space="preserve"> may cause cancer.</w:t>
            </w:r>
          </w:p>
        </w:tc>
      </w:tr>
    </w:tbl>
    <w:p w14:paraId="1F05D4B9" w14:textId="0BE9CE92" w:rsidR="00E806D1" w:rsidRPr="00E806D1" w:rsidRDefault="004A6A7F" w:rsidP="00E806D1">
      <w:pPr>
        <w:spacing w:after="0" w:line="240" w:lineRule="auto"/>
        <w:rPr>
          <w:b/>
          <w:color w:val="0070C0"/>
          <w:sz w:val="17"/>
          <w:szCs w:val="17"/>
        </w:rPr>
      </w:pPr>
      <w:r>
        <w:rPr>
          <w:szCs w:val="22"/>
        </w:rPr>
        <w:pict w14:anchorId="0FE2D3F3">
          <v:rect id="_x0000_i1026" style="width:540pt;height:1.5pt" o:hralign="center" o:hrstd="t" o:hrnoshade="t" o:hr="t" fillcolor="#004e2b" stroked="f"/>
        </w:pict>
      </w:r>
    </w:p>
    <w:p w14:paraId="3DBE8DD5" w14:textId="77777777" w:rsidR="00513598" w:rsidRPr="00CD4830" w:rsidRDefault="00513598" w:rsidP="00E806D1">
      <w:pPr>
        <w:spacing w:after="0" w:line="240" w:lineRule="auto"/>
        <w:rPr>
          <w:b/>
          <w:color w:val="004E2B"/>
          <w:sz w:val="24"/>
        </w:rPr>
      </w:pPr>
      <w:r w:rsidRPr="00CD4830">
        <w:rPr>
          <w:b/>
          <w:color w:val="004E2B"/>
          <w:sz w:val="24"/>
        </w:rPr>
        <w:t>Indication of immediate medical attention and special treatment needed, if necessary</w:t>
      </w:r>
    </w:p>
    <w:p w14:paraId="5253E8F0" w14:textId="77777777" w:rsidR="00E806D1" w:rsidRPr="00E806D1" w:rsidRDefault="00E806D1" w:rsidP="00E806D1">
      <w:pPr>
        <w:spacing w:after="0" w:line="240" w:lineRule="auto"/>
        <w:rPr>
          <w:b/>
          <w:color w:val="0070C0"/>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7380"/>
      </w:tblGrid>
      <w:tr w:rsidR="00B52ADC" w:rsidRPr="00E806D1" w14:paraId="0FEBF930" w14:textId="77777777" w:rsidTr="00E806D1">
        <w:tc>
          <w:tcPr>
            <w:tcW w:w="3618" w:type="dxa"/>
          </w:tcPr>
          <w:p w14:paraId="781C20BE" w14:textId="77777777" w:rsidR="00B52ADC" w:rsidRPr="00E806D1" w:rsidRDefault="00B52ADC" w:rsidP="00E806D1">
            <w:pPr>
              <w:pStyle w:val="NoSpacing"/>
              <w:rPr>
                <w:b/>
                <w:sz w:val="17"/>
                <w:szCs w:val="17"/>
              </w:rPr>
            </w:pPr>
            <w:r w:rsidRPr="00E806D1">
              <w:rPr>
                <w:b/>
                <w:sz w:val="17"/>
                <w:szCs w:val="17"/>
              </w:rPr>
              <w:t>Notes to physician:</w:t>
            </w:r>
          </w:p>
        </w:tc>
        <w:tc>
          <w:tcPr>
            <w:tcW w:w="7380" w:type="dxa"/>
          </w:tcPr>
          <w:p w14:paraId="6A2105E4" w14:textId="77777777" w:rsidR="00B52ADC" w:rsidRPr="00E806D1" w:rsidRDefault="00B52ADC" w:rsidP="00E806D1">
            <w:pPr>
              <w:pStyle w:val="NoSpacing"/>
              <w:rPr>
                <w:sz w:val="17"/>
                <w:szCs w:val="17"/>
              </w:rPr>
            </w:pPr>
            <w:r w:rsidRPr="00E806D1">
              <w:rPr>
                <w:sz w:val="17"/>
                <w:szCs w:val="17"/>
              </w:rPr>
              <w:t>Provide general supportive meas</w:t>
            </w:r>
            <w:r w:rsidR="00702565">
              <w:rPr>
                <w:sz w:val="17"/>
                <w:szCs w:val="17"/>
              </w:rPr>
              <w:t>ures and treat symptomatically.</w:t>
            </w:r>
            <w:r w:rsidRPr="00E806D1">
              <w:rPr>
                <w:sz w:val="17"/>
                <w:szCs w:val="17"/>
              </w:rPr>
              <w:t xml:space="preserve"> </w:t>
            </w:r>
            <w:r w:rsidR="00702565">
              <w:rPr>
                <w:sz w:val="17"/>
                <w:szCs w:val="17"/>
              </w:rPr>
              <w:t xml:space="preserve">Keep </w:t>
            </w:r>
            <w:proofErr w:type="gramStart"/>
            <w:r w:rsidR="00702565">
              <w:rPr>
                <w:sz w:val="17"/>
                <w:szCs w:val="17"/>
              </w:rPr>
              <w:t>victim</w:t>
            </w:r>
            <w:proofErr w:type="gramEnd"/>
            <w:r w:rsidR="00702565">
              <w:rPr>
                <w:sz w:val="17"/>
                <w:szCs w:val="17"/>
              </w:rPr>
              <w:t xml:space="preserve"> under observation. </w:t>
            </w:r>
            <w:r w:rsidRPr="00E806D1">
              <w:rPr>
                <w:sz w:val="17"/>
                <w:szCs w:val="17"/>
              </w:rPr>
              <w:t>Symptoms may be delayed.</w:t>
            </w:r>
          </w:p>
        </w:tc>
      </w:tr>
      <w:tr w:rsidR="00B52ADC" w:rsidRPr="00E806D1" w14:paraId="1FF3800E" w14:textId="77777777" w:rsidTr="00E806D1">
        <w:tc>
          <w:tcPr>
            <w:tcW w:w="3618" w:type="dxa"/>
          </w:tcPr>
          <w:p w14:paraId="6AC3557D" w14:textId="77777777" w:rsidR="00B52ADC" w:rsidRPr="00E806D1" w:rsidRDefault="00B52ADC" w:rsidP="00E806D1">
            <w:pPr>
              <w:rPr>
                <w:b/>
                <w:sz w:val="17"/>
                <w:szCs w:val="17"/>
              </w:rPr>
            </w:pPr>
            <w:r w:rsidRPr="00E806D1">
              <w:rPr>
                <w:b/>
                <w:sz w:val="17"/>
                <w:szCs w:val="17"/>
              </w:rPr>
              <w:t>Specific treatments:</w:t>
            </w:r>
          </w:p>
        </w:tc>
        <w:tc>
          <w:tcPr>
            <w:tcW w:w="7380" w:type="dxa"/>
          </w:tcPr>
          <w:p w14:paraId="62B39F4F" w14:textId="77777777" w:rsidR="00B52ADC" w:rsidRPr="00E806D1" w:rsidRDefault="001A7337" w:rsidP="00E806D1">
            <w:pPr>
              <w:pStyle w:val="NoSpacing"/>
              <w:rPr>
                <w:sz w:val="17"/>
                <w:szCs w:val="17"/>
              </w:rPr>
            </w:pPr>
            <w:r>
              <w:rPr>
                <w:sz w:val="17"/>
                <w:szCs w:val="17"/>
              </w:rPr>
              <w:t>Not Applicable</w:t>
            </w:r>
          </w:p>
        </w:tc>
      </w:tr>
      <w:tr w:rsidR="00B52ADC" w:rsidRPr="00E806D1" w14:paraId="01B89F29" w14:textId="77777777" w:rsidTr="00E806D1">
        <w:tc>
          <w:tcPr>
            <w:tcW w:w="3618" w:type="dxa"/>
          </w:tcPr>
          <w:p w14:paraId="5B845135" w14:textId="77777777" w:rsidR="00B52ADC" w:rsidRPr="00E806D1" w:rsidRDefault="00B52ADC" w:rsidP="00E806D1">
            <w:pPr>
              <w:pStyle w:val="NoSpacing"/>
              <w:rPr>
                <w:b/>
                <w:sz w:val="17"/>
                <w:szCs w:val="17"/>
              </w:rPr>
            </w:pPr>
            <w:r w:rsidRPr="00E806D1">
              <w:rPr>
                <w:b/>
                <w:sz w:val="17"/>
                <w:szCs w:val="17"/>
              </w:rPr>
              <w:t xml:space="preserve">Protection of </w:t>
            </w:r>
            <w:proofErr w:type="gramStart"/>
            <w:r w:rsidRPr="00E806D1">
              <w:rPr>
                <w:b/>
                <w:sz w:val="17"/>
                <w:szCs w:val="17"/>
              </w:rPr>
              <w:t>first-aiders</w:t>
            </w:r>
            <w:proofErr w:type="gramEnd"/>
            <w:r w:rsidRPr="00E806D1">
              <w:rPr>
                <w:b/>
                <w:sz w:val="17"/>
                <w:szCs w:val="17"/>
              </w:rPr>
              <w:t>:</w:t>
            </w:r>
          </w:p>
        </w:tc>
        <w:tc>
          <w:tcPr>
            <w:tcW w:w="7380" w:type="dxa"/>
          </w:tcPr>
          <w:p w14:paraId="7E2C39F6" w14:textId="77777777" w:rsidR="00B52ADC" w:rsidRPr="00E806D1" w:rsidRDefault="00B52ADC" w:rsidP="00E806D1">
            <w:pPr>
              <w:pStyle w:val="NoSpacing"/>
              <w:rPr>
                <w:sz w:val="17"/>
                <w:szCs w:val="17"/>
              </w:rPr>
            </w:pPr>
            <w:r w:rsidRPr="00E806D1">
              <w:rPr>
                <w:sz w:val="17"/>
                <w:szCs w:val="17"/>
              </w:rPr>
              <w:t xml:space="preserve">Ensure that medical personnel are aware of the material(s) </w:t>
            </w:r>
            <w:proofErr w:type="gramStart"/>
            <w:r w:rsidRPr="00E806D1">
              <w:rPr>
                <w:sz w:val="17"/>
                <w:szCs w:val="17"/>
              </w:rPr>
              <w:t>involved, and</w:t>
            </w:r>
            <w:proofErr w:type="gramEnd"/>
            <w:r w:rsidRPr="00E806D1">
              <w:rPr>
                <w:sz w:val="17"/>
                <w:szCs w:val="17"/>
              </w:rPr>
              <w:t xml:space="preserve"> take precautions to protect themselves. </w:t>
            </w:r>
          </w:p>
        </w:tc>
      </w:tr>
      <w:tr w:rsidR="00B52ADC" w:rsidRPr="00E806D1" w14:paraId="4FFB4B69" w14:textId="77777777" w:rsidTr="00E806D1">
        <w:tc>
          <w:tcPr>
            <w:tcW w:w="3618" w:type="dxa"/>
          </w:tcPr>
          <w:p w14:paraId="22BEA710" w14:textId="77777777" w:rsidR="00B52ADC" w:rsidRPr="00E806D1" w:rsidRDefault="00B52ADC" w:rsidP="00E806D1">
            <w:pPr>
              <w:pStyle w:val="NoSpacing"/>
              <w:rPr>
                <w:b/>
                <w:sz w:val="17"/>
                <w:szCs w:val="17"/>
                <w:highlight w:val="yellow"/>
              </w:rPr>
            </w:pPr>
            <w:r w:rsidRPr="001A7337">
              <w:rPr>
                <w:b/>
                <w:sz w:val="17"/>
                <w:szCs w:val="17"/>
              </w:rPr>
              <w:t>General information:</w:t>
            </w:r>
          </w:p>
        </w:tc>
        <w:tc>
          <w:tcPr>
            <w:tcW w:w="7380" w:type="dxa"/>
          </w:tcPr>
          <w:p w14:paraId="071BC904" w14:textId="77777777" w:rsidR="00B52ADC" w:rsidRPr="00E806D1" w:rsidRDefault="00B52ADC" w:rsidP="00E806D1">
            <w:pPr>
              <w:pStyle w:val="NoSpacing"/>
              <w:rPr>
                <w:sz w:val="17"/>
                <w:szCs w:val="17"/>
                <w:highlight w:val="yellow"/>
              </w:rPr>
            </w:pPr>
            <w:r w:rsidRPr="001A7337">
              <w:rPr>
                <w:sz w:val="17"/>
                <w:szCs w:val="17"/>
              </w:rPr>
              <w:t xml:space="preserve">Pre-existing medical conditions that may be aggravated by exposure include disorders of the eye, skin and lung (including asthma </w:t>
            </w:r>
            <w:r w:rsidR="00702565">
              <w:rPr>
                <w:sz w:val="17"/>
                <w:szCs w:val="17"/>
              </w:rPr>
              <w:t>and other breathing disorders).</w:t>
            </w:r>
            <w:r w:rsidRPr="001A7337">
              <w:rPr>
                <w:sz w:val="17"/>
                <w:szCs w:val="17"/>
              </w:rPr>
              <w:t xml:space="preserve"> If addicted to tobacco, smoking will impair the ability of the lungs to clear themselves of dust.</w:t>
            </w:r>
          </w:p>
        </w:tc>
      </w:tr>
    </w:tbl>
    <w:p w14:paraId="7688D462" w14:textId="77777777" w:rsidR="00B52ADC" w:rsidRPr="00E806D1" w:rsidRDefault="00B52ADC" w:rsidP="00B52ADC">
      <w:pPr>
        <w:spacing w:after="0" w:line="240" w:lineRule="auto"/>
        <w:rPr>
          <w:sz w:val="17"/>
          <w:szCs w:val="17"/>
        </w:rPr>
      </w:pPr>
      <w:r w:rsidRPr="00E806D1">
        <w:rPr>
          <w:sz w:val="17"/>
          <w:szCs w:val="17"/>
        </w:rPr>
        <w:t>See toxicological information (Section 11)</w:t>
      </w:r>
    </w:p>
    <w:p w14:paraId="7A489A40" w14:textId="77777777" w:rsidR="005E0CCC" w:rsidRPr="00A00A53" w:rsidRDefault="005E0CCC">
      <w:pPr>
        <w:rPr>
          <w:sz w:val="4"/>
          <w:szCs w:val="4"/>
        </w:rPr>
      </w:pPr>
    </w:p>
    <w:tbl>
      <w:tblPr>
        <w:tblStyle w:val="TableGrid"/>
        <w:tblW w:w="0" w:type="auto"/>
        <w:tblLook w:val="04A0" w:firstRow="1" w:lastRow="0" w:firstColumn="1" w:lastColumn="0" w:noHBand="0" w:noVBand="1"/>
      </w:tblPr>
      <w:tblGrid>
        <w:gridCol w:w="10998"/>
      </w:tblGrid>
      <w:tr w:rsidR="00B52ADC" w:rsidRPr="00E806D1" w14:paraId="4E9582B7" w14:textId="77777777" w:rsidTr="00CD4830">
        <w:tc>
          <w:tcPr>
            <w:tcW w:w="10998" w:type="dxa"/>
            <w:tcBorders>
              <w:top w:val="nil"/>
              <w:left w:val="nil"/>
              <w:bottom w:val="nil"/>
              <w:right w:val="nil"/>
            </w:tcBorders>
            <w:shd w:val="clear" w:color="auto" w:fill="004E2B"/>
          </w:tcPr>
          <w:p w14:paraId="4E5283C2" w14:textId="77777777" w:rsidR="00B52ADC" w:rsidRPr="00E806D1" w:rsidRDefault="00B52ADC" w:rsidP="00B52ADC">
            <w:pPr>
              <w:pStyle w:val="NoSpacing"/>
              <w:rPr>
                <w:rStyle w:val="Heading9Char"/>
                <w:rFonts w:ascii="Arial Black" w:hAnsi="Arial Black"/>
                <w:i w:val="0"/>
                <w:color w:val="9BBB59" w:themeColor="accent3"/>
                <w:sz w:val="24"/>
                <w:szCs w:val="24"/>
              </w:rPr>
            </w:pPr>
            <w:r w:rsidRPr="00E806D1">
              <w:rPr>
                <w:rStyle w:val="Heading9Char"/>
                <w:rFonts w:ascii="Arial Black" w:hAnsi="Arial Black"/>
                <w:i w:val="0"/>
                <w:color w:val="FFFFFF" w:themeColor="background1"/>
                <w:sz w:val="24"/>
                <w:szCs w:val="24"/>
              </w:rPr>
              <w:t>Section 5.  Fire-fighting measures</w:t>
            </w:r>
          </w:p>
        </w:tc>
      </w:tr>
    </w:tbl>
    <w:p w14:paraId="58C48D22" w14:textId="274E15B5" w:rsidR="00B52ADC" w:rsidRDefault="00B52ADC" w:rsidP="00801972">
      <w:pPr>
        <w:spacing w:after="0" w:line="240" w:lineRule="auto"/>
        <w:rPr>
          <w:szCs w:val="22"/>
        </w:rPr>
      </w:pPr>
    </w:p>
    <w:p w14:paraId="0767255A" w14:textId="77777777" w:rsidR="00C21A6C" w:rsidRPr="00CD4830" w:rsidRDefault="00C21A6C" w:rsidP="00801972">
      <w:pPr>
        <w:spacing w:after="0" w:line="240" w:lineRule="auto"/>
        <w:rPr>
          <w:b/>
          <w:color w:val="004E2B"/>
          <w:sz w:val="24"/>
        </w:rPr>
      </w:pPr>
      <w:r w:rsidRPr="00CD4830">
        <w:rPr>
          <w:b/>
          <w:color w:val="004E2B"/>
          <w:sz w:val="24"/>
        </w:rPr>
        <w:t>Extinguishing media</w:t>
      </w:r>
    </w:p>
    <w:p w14:paraId="1B109290" w14:textId="77777777" w:rsidR="00C21A6C" w:rsidRPr="005975DA" w:rsidRDefault="00C21A6C" w:rsidP="00801972">
      <w:pPr>
        <w:spacing w:after="0" w:line="240" w:lineRule="auto"/>
        <w:rPr>
          <w:b/>
          <w:color w:val="0070C0"/>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7380"/>
      </w:tblGrid>
      <w:tr w:rsidR="00801972" w:rsidRPr="00E806D1" w14:paraId="3F8DA9EC" w14:textId="77777777" w:rsidTr="0018254F">
        <w:tc>
          <w:tcPr>
            <w:tcW w:w="3618" w:type="dxa"/>
          </w:tcPr>
          <w:p w14:paraId="65D35FDF" w14:textId="77777777" w:rsidR="00801972" w:rsidRPr="00E806D1" w:rsidRDefault="00801972" w:rsidP="00036F9C">
            <w:pPr>
              <w:rPr>
                <w:b/>
                <w:sz w:val="17"/>
                <w:szCs w:val="17"/>
              </w:rPr>
            </w:pPr>
            <w:r w:rsidRPr="00E806D1">
              <w:rPr>
                <w:b/>
                <w:sz w:val="17"/>
                <w:szCs w:val="17"/>
              </w:rPr>
              <w:t>Suitable extinguishing media:</w:t>
            </w:r>
          </w:p>
        </w:tc>
        <w:tc>
          <w:tcPr>
            <w:tcW w:w="7380" w:type="dxa"/>
          </w:tcPr>
          <w:p w14:paraId="7911EBBD" w14:textId="77777777" w:rsidR="00801972" w:rsidRPr="00E806D1" w:rsidRDefault="00D63B0B" w:rsidP="00E806D1">
            <w:pPr>
              <w:pStyle w:val="NoSpacing"/>
              <w:rPr>
                <w:sz w:val="17"/>
                <w:szCs w:val="17"/>
              </w:rPr>
            </w:pPr>
            <w:r>
              <w:rPr>
                <w:sz w:val="17"/>
                <w:szCs w:val="17"/>
              </w:rPr>
              <w:t xml:space="preserve">Not flammable. </w:t>
            </w:r>
            <w:r w:rsidR="00801972" w:rsidRPr="00E806D1">
              <w:rPr>
                <w:sz w:val="17"/>
                <w:szCs w:val="17"/>
              </w:rPr>
              <w:t>Use fire-extinguishing media appropriate for surrounding materials.</w:t>
            </w:r>
          </w:p>
        </w:tc>
      </w:tr>
      <w:tr w:rsidR="00801972" w:rsidRPr="00E806D1" w14:paraId="4CBA9150" w14:textId="77777777" w:rsidTr="0018254F">
        <w:tc>
          <w:tcPr>
            <w:tcW w:w="3618" w:type="dxa"/>
          </w:tcPr>
          <w:p w14:paraId="38BC8ABE" w14:textId="77777777" w:rsidR="00801972" w:rsidRPr="00E806D1" w:rsidRDefault="00801972" w:rsidP="00036F9C">
            <w:pPr>
              <w:rPr>
                <w:b/>
                <w:sz w:val="17"/>
                <w:szCs w:val="17"/>
              </w:rPr>
            </w:pPr>
            <w:r w:rsidRPr="00E806D1">
              <w:rPr>
                <w:b/>
                <w:sz w:val="17"/>
                <w:szCs w:val="17"/>
              </w:rPr>
              <w:t>Unsuitable extinguishing media:</w:t>
            </w:r>
          </w:p>
        </w:tc>
        <w:tc>
          <w:tcPr>
            <w:tcW w:w="7380" w:type="dxa"/>
          </w:tcPr>
          <w:p w14:paraId="342363DB" w14:textId="77777777" w:rsidR="00CA439B" w:rsidRPr="00E806D1" w:rsidRDefault="00801972" w:rsidP="00E806D1">
            <w:pPr>
              <w:pStyle w:val="NoSpacing"/>
              <w:rPr>
                <w:sz w:val="17"/>
                <w:szCs w:val="17"/>
              </w:rPr>
            </w:pPr>
            <w:r w:rsidRPr="00E806D1">
              <w:rPr>
                <w:sz w:val="17"/>
                <w:szCs w:val="17"/>
              </w:rPr>
              <w:t>None known.</w:t>
            </w:r>
          </w:p>
        </w:tc>
      </w:tr>
      <w:tr w:rsidR="00801972" w:rsidRPr="00E806D1" w14:paraId="56CCA95C" w14:textId="77777777" w:rsidTr="0018254F">
        <w:tc>
          <w:tcPr>
            <w:tcW w:w="3618" w:type="dxa"/>
          </w:tcPr>
          <w:p w14:paraId="2C659237" w14:textId="77777777" w:rsidR="00F86ADA" w:rsidRPr="00E806D1" w:rsidRDefault="00801972" w:rsidP="00036F9C">
            <w:pPr>
              <w:rPr>
                <w:b/>
                <w:sz w:val="17"/>
                <w:szCs w:val="17"/>
              </w:rPr>
            </w:pPr>
            <w:r w:rsidRPr="00E806D1">
              <w:rPr>
                <w:b/>
                <w:sz w:val="17"/>
                <w:szCs w:val="17"/>
              </w:rPr>
              <w:t>Specific hazards arising from the chemical:</w:t>
            </w:r>
          </w:p>
        </w:tc>
        <w:tc>
          <w:tcPr>
            <w:tcW w:w="7380" w:type="dxa"/>
          </w:tcPr>
          <w:p w14:paraId="4FA70DE3" w14:textId="77777777" w:rsidR="00801972" w:rsidRPr="00E806D1" w:rsidRDefault="00801972" w:rsidP="00E806D1">
            <w:pPr>
              <w:pStyle w:val="NoSpacing"/>
              <w:rPr>
                <w:sz w:val="17"/>
                <w:szCs w:val="17"/>
              </w:rPr>
            </w:pPr>
            <w:r w:rsidRPr="00E806D1">
              <w:rPr>
                <w:sz w:val="17"/>
                <w:szCs w:val="17"/>
              </w:rPr>
              <w:t xml:space="preserve">No unusual fire or explosion hazards noted.  Not </w:t>
            </w:r>
            <w:proofErr w:type="gramStart"/>
            <w:r w:rsidRPr="00E806D1">
              <w:rPr>
                <w:sz w:val="17"/>
                <w:szCs w:val="17"/>
              </w:rPr>
              <w:t>a combustible</w:t>
            </w:r>
            <w:proofErr w:type="gramEnd"/>
            <w:r w:rsidRPr="00E806D1">
              <w:rPr>
                <w:sz w:val="17"/>
                <w:szCs w:val="17"/>
              </w:rPr>
              <w:t xml:space="preserve"> dust.</w:t>
            </w:r>
          </w:p>
        </w:tc>
      </w:tr>
      <w:tr w:rsidR="00801972" w:rsidRPr="00E806D1" w14:paraId="6C66F74E" w14:textId="77777777" w:rsidTr="0018254F">
        <w:tc>
          <w:tcPr>
            <w:tcW w:w="3618" w:type="dxa"/>
          </w:tcPr>
          <w:p w14:paraId="048A1DD8" w14:textId="77777777" w:rsidR="00801972" w:rsidRPr="00E806D1" w:rsidRDefault="00801972" w:rsidP="00036F9C">
            <w:pPr>
              <w:rPr>
                <w:b/>
                <w:sz w:val="17"/>
                <w:szCs w:val="17"/>
              </w:rPr>
            </w:pPr>
            <w:r w:rsidRPr="00E806D1">
              <w:rPr>
                <w:b/>
                <w:sz w:val="17"/>
                <w:szCs w:val="17"/>
              </w:rPr>
              <w:t>Hazardous thermal decomposition Products:</w:t>
            </w:r>
          </w:p>
        </w:tc>
        <w:tc>
          <w:tcPr>
            <w:tcW w:w="7380" w:type="dxa"/>
          </w:tcPr>
          <w:p w14:paraId="41A79EC4" w14:textId="77777777" w:rsidR="00801972" w:rsidRDefault="00801972" w:rsidP="00E806D1">
            <w:pPr>
              <w:pStyle w:val="NoSpacing"/>
              <w:rPr>
                <w:sz w:val="17"/>
                <w:szCs w:val="17"/>
                <w:highlight w:val="yellow"/>
              </w:rPr>
            </w:pPr>
          </w:p>
          <w:p w14:paraId="5682A0FD" w14:textId="77777777" w:rsidR="00F86ADA" w:rsidRPr="00E806D1" w:rsidRDefault="00F86ADA" w:rsidP="00E806D1">
            <w:pPr>
              <w:pStyle w:val="NoSpacing"/>
              <w:rPr>
                <w:sz w:val="17"/>
                <w:szCs w:val="17"/>
                <w:highlight w:val="yellow"/>
              </w:rPr>
            </w:pPr>
            <w:r w:rsidRPr="00F86ADA">
              <w:rPr>
                <w:sz w:val="17"/>
                <w:szCs w:val="17"/>
              </w:rPr>
              <w:t>None known</w:t>
            </w:r>
          </w:p>
        </w:tc>
      </w:tr>
      <w:tr w:rsidR="0018254F" w:rsidRPr="00E806D1" w14:paraId="0E387BA7" w14:textId="77777777" w:rsidTr="0018254F">
        <w:tc>
          <w:tcPr>
            <w:tcW w:w="3618" w:type="dxa"/>
          </w:tcPr>
          <w:p w14:paraId="452A4CAB" w14:textId="77777777" w:rsidR="0018254F" w:rsidRPr="00E806D1" w:rsidRDefault="0018254F" w:rsidP="00036F9C">
            <w:pPr>
              <w:rPr>
                <w:b/>
                <w:sz w:val="17"/>
                <w:szCs w:val="17"/>
              </w:rPr>
            </w:pPr>
            <w:r w:rsidRPr="00E806D1">
              <w:rPr>
                <w:b/>
                <w:sz w:val="17"/>
                <w:szCs w:val="17"/>
              </w:rPr>
              <w:t>Special protective equipment for fire-fighters:</w:t>
            </w:r>
          </w:p>
        </w:tc>
        <w:tc>
          <w:tcPr>
            <w:tcW w:w="7380" w:type="dxa"/>
          </w:tcPr>
          <w:p w14:paraId="02CC142A" w14:textId="77777777" w:rsidR="0018254F" w:rsidRDefault="0018254F" w:rsidP="00E806D1">
            <w:pPr>
              <w:pStyle w:val="NoSpacing"/>
              <w:rPr>
                <w:sz w:val="17"/>
                <w:szCs w:val="17"/>
              </w:rPr>
            </w:pPr>
          </w:p>
          <w:p w14:paraId="6A2E5324" w14:textId="77777777" w:rsidR="0018254F" w:rsidRPr="00E806D1" w:rsidRDefault="0018254F" w:rsidP="00E806D1">
            <w:pPr>
              <w:pStyle w:val="NoSpacing"/>
              <w:rPr>
                <w:sz w:val="17"/>
                <w:szCs w:val="17"/>
                <w:highlight w:val="yellow"/>
              </w:rPr>
            </w:pPr>
            <w:r w:rsidRPr="00E806D1">
              <w:rPr>
                <w:sz w:val="17"/>
                <w:szCs w:val="17"/>
              </w:rPr>
              <w:t>Use protective equipment appropri</w:t>
            </w:r>
            <w:r w:rsidR="00702565">
              <w:rPr>
                <w:sz w:val="17"/>
                <w:szCs w:val="17"/>
              </w:rPr>
              <w:t xml:space="preserve">ate for surrounding materials. </w:t>
            </w:r>
            <w:r w:rsidRPr="00E806D1">
              <w:rPr>
                <w:sz w:val="17"/>
                <w:szCs w:val="17"/>
              </w:rPr>
              <w:t xml:space="preserve">No specific precautions.  </w:t>
            </w:r>
          </w:p>
        </w:tc>
      </w:tr>
      <w:tr w:rsidR="0018254F" w:rsidRPr="00E806D1" w14:paraId="1EF937D0" w14:textId="77777777" w:rsidTr="0018254F">
        <w:tc>
          <w:tcPr>
            <w:tcW w:w="3618" w:type="dxa"/>
          </w:tcPr>
          <w:p w14:paraId="27EC6B8B" w14:textId="77777777" w:rsidR="0018254F" w:rsidRPr="00E806D1" w:rsidRDefault="0018254F" w:rsidP="00036F9C">
            <w:pPr>
              <w:rPr>
                <w:b/>
                <w:sz w:val="17"/>
                <w:szCs w:val="17"/>
              </w:rPr>
            </w:pPr>
            <w:r>
              <w:rPr>
                <w:b/>
                <w:sz w:val="17"/>
                <w:szCs w:val="17"/>
              </w:rPr>
              <w:t>General fire hazards</w:t>
            </w:r>
            <w:r w:rsidRPr="00E806D1">
              <w:rPr>
                <w:b/>
                <w:sz w:val="17"/>
                <w:szCs w:val="17"/>
              </w:rPr>
              <w:t>:</w:t>
            </w:r>
          </w:p>
        </w:tc>
        <w:tc>
          <w:tcPr>
            <w:tcW w:w="7380" w:type="dxa"/>
          </w:tcPr>
          <w:p w14:paraId="2C7BA86D" w14:textId="4DB449A5" w:rsidR="00ED544A" w:rsidRPr="00E806D1" w:rsidRDefault="0018254F" w:rsidP="00A00A53">
            <w:pPr>
              <w:pStyle w:val="NoSpacing"/>
              <w:rPr>
                <w:sz w:val="17"/>
                <w:szCs w:val="17"/>
              </w:rPr>
            </w:pPr>
            <w:r w:rsidRPr="00E806D1">
              <w:rPr>
                <w:sz w:val="17"/>
                <w:szCs w:val="17"/>
              </w:rPr>
              <w:t>Contact with powerful oxidizing agents may cause fire and/or explosions (see section 10 of SDS)</w:t>
            </w:r>
            <w:r>
              <w:rPr>
                <w:sz w:val="17"/>
                <w:szCs w:val="17"/>
              </w:rPr>
              <w:t>. No unusual fire or explosion hazards.</w:t>
            </w:r>
          </w:p>
        </w:tc>
      </w:tr>
      <w:tr w:rsidR="00801972" w:rsidRPr="00A74D72" w14:paraId="595ED543" w14:textId="77777777" w:rsidTr="003806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98" w:type="dxa"/>
            <w:gridSpan w:val="2"/>
            <w:tcBorders>
              <w:top w:val="nil"/>
              <w:left w:val="nil"/>
              <w:bottom w:val="nil"/>
              <w:right w:val="nil"/>
            </w:tcBorders>
            <w:shd w:val="clear" w:color="auto" w:fill="004E2B"/>
          </w:tcPr>
          <w:p w14:paraId="59DEF4B6" w14:textId="77777777" w:rsidR="00801972" w:rsidRPr="00A74D72" w:rsidRDefault="00801972" w:rsidP="00801972">
            <w:pPr>
              <w:pStyle w:val="NoSpacing"/>
              <w:rPr>
                <w:rStyle w:val="Heading9Char"/>
                <w:rFonts w:ascii="Arial Black" w:hAnsi="Arial Black"/>
                <w:i w:val="0"/>
                <w:color w:val="9BBB59" w:themeColor="accent3"/>
                <w:sz w:val="24"/>
                <w:szCs w:val="24"/>
              </w:rPr>
            </w:pPr>
            <w:r w:rsidRPr="00A74D72">
              <w:rPr>
                <w:rStyle w:val="Heading9Char"/>
                <w:rFonts w:ascii="Arial Black" w:hAnsi="Arial Black"/>
                <w:i w:val="0"/>
                <w:color w:val="FFFFFF" w:themeColor="background1"/>
                <w:sz w:val="24"/>
                <w:szCs w:val="24"/>
              </w:rPr>
              <w:lastRenderedPageBreak/>
              <w:t>Section 6.  Accidental release measures</w:t>
            </w:r>
          </w:p>
        </w:tc>
      </w:tr>
    </w:tbl>
    <w:p w14:paraId="262861CE" w14:textId="79A387EF" w:rsidR="00801972" w:rsidRDefault="00801972" w:rsidP="00801972">
      <w:pPr>
        <w:spacing w:after="0" w:line="240" w:lineRule="auto"/>
        <w:rPr>
          <w:szCs w:val="22"/>
        </w:rPr>
      </w:pPr>
    </w:p>
    <w:p w14:paraId="763CD5FA" w14:textId="77777777" w:rsidR="0018254F" w:rsidRPr="00380666" w:rsidRDefault="00801972" w:rsidP="00801972">
      <w:pPr>
        <w:spacing w:after="0" w:line="240" w:lineRule="auto"/>
        <w:rPr>
          <w:b/>
          <w:color w:val="004E2B"/>
          <w:sz w:val="24"/>
        </w:rPr>
      </w:pPr>
      <w:r w:rsidRPr="00380666">
        <w:rPr>
          <w:b/>
          <w:color w:val="004E2B"/>
          <w:sz w:val="24"/>
        </w:rPr>
        <w:t>Personal precautions, protective equipment and emergency procedures</w:t>
      </w:r>
    </w:p>
    <w:p w14:paraId="16E9D63A" w14:textId="77777777" w:rsidR="00F84E39" w:rsidRPr="00A00A53" w:rsidRDefault="00F84E39" w:rsidP="00801972">
      <w:pPr>
        <w:spacing w:after="0" w:line="240" w:lineRule="auto"/>
        <w:rPr>
          <w:b/>
          <w:color w:val="0070C0"/>
          <w:sz w:val="16"/>
          <w:szCs w:val="16"/>
        </w:rPr>
      </w:pPr>
    </w:p>
    <w:p w14:paraId="23CC3308" w14:textId="77777777" w:rsidR="0018254F" w:rsidRPr="0018254F" w:rsidRDefault="0018254F" w:rsidP="0018254F">
      <w:pPr>
        <w:pStyle w:val="NoSpacing"/>
        <w:rPr>
          <w:sz w:val="17"/>
          <w:szCs w:val="17"/>
        </w:rPr>
      </w:pPr>
      <w:r w:rsidRPr="0018254F">
        <w:rPr>
          <w:sz w:val="17"/>
          <w:szCs w:val="17"/>
        </w:rPr>
        <w:t xml:space="preserve">Wear appropriate protective equipment and clothing during clean-up of materials that contain or may liberate dust.  </w:t>
      </w:r>
    </w:p>
    <w:p w14:paraId="6BCE8A14" w14:textId="7A4CB92E" w:rsidR="00C21A6C" w:rsidRDefault="004A6A7F" w:rsidP="00801972">
      <w:pPr>
        <w:spacing w:after="0" w:line="240" w:lineRule="auto"/>
        <w:rPr>
          <w:szCs w:val="22"/>
        </w:rPr>
      </w:pPr>
      <w:r>
        <w:rPr>
          <w:szCs w:val="22"/>
        </w:rPr>
        <w:pict w14:anchorId="0DD688DA">
          <v:rect id="_x0000_i1027" style="width:540pt;height:1.5pt" o:hralign="center" o:hrstd="t" o:hrnoshade="t" o:hr="t" fillcolor="#004e2b" stroked="f"/>
        </w:pict>
      </w:r>
    </w:p>
    <w:p w14:paraId="6D9408BD" w14:textId="77777777" w:rsidR="00C21A6C" w:rsidRPr="00380666" w:rsidRDefault="00C21A6C" w:rsidP="00801972">
      <w:pPr>
        <w:spacing w:after="0" w:line="240" w:lineRule="auto"/>
        <w:rPr>
          <w:b/>
          <w:color w:val="004E2B"/>
          <w:sz w:val="24"/>
        </w:rPr>
      </w:pPr>
      <w:r w:rsidRPr="00380666">
        <w:rPr>
          <w:b/>
          <w:color w:val="004E2B"/>
          <w:sz w:val="24"/>
        </w:rPr>
        <w:t>Methods an</w:t>
      </w:r>
      <w:r w:rsidR="0018254F" w:rsidRPr="00380666">
        <w:rPr>
          <w:b/>
          <w:color w:val="004E2B"/>
          <w:sz w:val="24"/>
        </w:rPr>
        <w:t xml:space="preserve">d materials for </w:t>
      </w:r>
      <w:r w:rsidR="00875624" w:rsidRPr="00380666">
        <w:rPr>
          <w:b/>
          <w:color w:val="004E2B"/>
          <w:sz w:val="24"/>
        </w:rPr>
        <w:t>containment,</w:t>
      </w:r>
      <w:r w:rsidR="0018254F" w:rsidRPr="00380666">
        <w:rPr>
          <w:b/>
          <w:color w:val="004E2B"/>
          <w:sz w:val="24"/>
        </w:rPr>
        <w:t xml:space="preserve"> </w:t>
      </w:r>
      <w:r w:rsidRPr="00380666">
        <w:rPr>
          <w:b/>
          <w:color w:val="004E2B"/>
          <w:sz w:val="24"/>
        </w:rPr>
        <w:t>cleaning up</w:t>
      </w:r>
      <w:r w:rsidR="0018254F" w:rsidRPr="00380666">
        <w:rPr>
          <w:b/>
          <w:color w:val="004E2B"/>
          <w:sz w:val="24"/>
        </w:rPr>
        <w:t xml:space="preserve"> and Environmental precautions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8"/>
      </w:tblGrid>
      <w:tr w:rsidR="005F1F60" w:rsidRPr="00A74D72" w14:paraId="40F803FE" w14:textId="77777777" w:rsidTr="00AB3098">
        <w:tc>
          <w:tcPr>
            <w:tcW w:w="10908" w:type="dxa"/>
          </w:tcPr>
          <w:p w14:paraId="63203504" w14:textId="77777777" w:rsidR="005F1F60" w:rsidRPr="00A74D72" w:rsidRDefault="005F1F60" w:rsidP="00A74D72">
            <w:pPr>
              <w:pStyle w:val="NoSpacing"/>
              <w:rPr>
                <w:sz w:val="17"/>
                <w:szCs w:val="17"/>
                <w:highlight w:val="yellow"/>
              </w:rPr>
            </w:pPr>
          </w:p>
          <w:p w14:paraId="659ECC1E" w14:textId="77777777" w:rsidR="005F1F60" w:rsidRDefault="005F1F60" w:rsidP="00A74D72">
            <w:pPr>
              <w:pStyle w:val="NoSpacing"/>
              <w:rPr>
                <w:sz w:val="17"/>
                <w:szCs w:val="17"/>
              </w:rPr>
            </w:pPr>
            <w:r w:rsidRPr="005F1F60">
              <w:rPr>
                <w:sz w:val="17"/>
                <w:szCs w:val="17"/>
              </w:rPr>
              <w:t>Spilled material</w:t>
            </w:r>
            <w:r w:rsidR="00AB3098">
              <w:rPr>
                <w:sz w:val="17"/>
                <w:szCs w:val="17"/>
              </w:rPr>
              <w:t>,</w:t>
            </w:r>
            <w:r w:rsidRPr="005F1F60">
              <w:rPr>
                <w:sz w:val="17"/>
                <w:szCs w:val="17"/>
              </w:rPr>
              <w:t xml:space="preserve"> where dust is generated, may overexpose cleanup personnel to respirable crystalline silica-containing d</w:t>
            </w:r>
            <w:r>
              <w:rPr>
                <w:sz w:val="17"/>
                <w:szCs w:val="17"/>
              </w:rPr>
              <w:t xml:space="preserve">ust. </w:t>
            </w:r>
            <w:r w:rsidRPr="005F1F60">
              <w:rPr>
                <w:sz w:val="17"/>
                <w:szCs w:val="17"/>
              </w:rPr>
              <w:t>Do not dry sweep or us</w:t>
            </w:r>
            <w:r w:rsidR="00702565">
              <w:rPr>
                <w:sz w:val="17"/>
                <w:szCs w:val="17"/>
              </w:rPr>
              <w:t xml:space="preserve">e compressed air for clean-up. </w:t>
            </w:r>
            <w:proofErr w:type="gramStart"/>
            <w:r w:rsidRPr="005F1F60">
              <w:rPr>
                <w:sz w:val="17"/>
                <w:szCs w:val="17"/>
              </w:rPr>
              <w:t>Wetting of</w:t>
            </w:r>
            <w:proofErr w:type="gramEnd"/>
            <w:r w:rsidRPr="005F1F60">
              <w:rPr>
                <w:sz w:val="17"/>
                <w:szCs w:val="17"/>
              </w:rPr>
              <w:t xml:space="preserve"> spilled material and/or use of respiratory protective equipment may be necessary.</w:t>
            </w:r>
          </w:p>
          <w:p w14:paraId="180989CC" w14:textId="77777777" w:rsidR="00875624" w:rsidRPr="00A74D72" w:rsidRDefault="00875624" w:rsidP="00A74D72">
            <w:pPr>
              <w:pStyle w:val="NoSpacing"/>
              <w:rPr>
                <w:sz w:val="17"/>
                <w:szCs w:val="17"/>
                <w:highlight w:val="yellow"/>
              </w:rPr>
            </w:pPr>
            <w:r w:rsidRPr="00A74D72">
              <w:rPr>
                <w:sz w:val="17"/>
                <w:szCs w:val="17"/>
              </w:rPr>
              <w:t>Avoid discharge of fine particulate matter into drains or water courses.</w:t>
            </w:r>
          </w:p>
        </w:tc>
      </w:tr>
    </w:tbl>
    <w:p w14:paraId="05BDF98C" w14:textId="77777777" w:rsidR="000709B9" w:rsidRDefault="000709B9" w:rsidP="00801972">
      <w:pPr>
        <w:spacing w:after="0" w:line="240" w:lineRule="auto"/>
        <w:rPr>
          <w:b/>
          <w:sz w:val="17"/>
          <w:szCs w:val="17"/>
        </w:rPr>
      </w:pPr>
    </w:p>
    <w:p w14:paraId="641B3444" w14:textId="77777777" w:rsidR="000709B9" w:rsidRPr="00A74D72" w:rsidRDefault="000709B9" w:rsidP="00801972">
      <w:pPr>
        <w:spacing w:after="0" w:line="240" w:lineRule="auto"/>
        <w:rPr>
          <w:b/>
          <w:sz w:val="17"/>
          <w:szCs w:val="17"/>
        </w:rPr>
      </w:pPr>
    </w:p>
    <w:tbl>
      <w:tblPr>
        <w:tblStyle w:val="TableGrid"/>
        <w:tblW w:w="0" w:type="auto"/>
        <w:tblLook w:val="04A0" w:firstRow="1" w:lastRow="0" w:firstColumn="1" w:lastColumn="0" w:noHBand="0" w:noVBand="1"/>
      </w:tblPr>
      <w:tblGrid>
        <w:gridCol w:w="10998"/>
      </w:tblGrid>
      <w:tr w:rsidR="00C21A6C" w:rsidRPr="00A74D72" w14:paraId="5D8D44B0" w14:textId="77777777" w:rsidTr="00380666">
        <w:tc>
          <w:tcPr>
            <w:tcW w:w="10998" w:type="dxa"/>
            <w:tcBorders>
              <w:top w:val="nil"/>
              <w:left w:val="nil"/>
              <w:bottom w:val="nil"/>
              <w:right w:val="nil"/>
            </w:tcBorders>
            <w:shd w:val="clear" w:color="auto" w:fill="004E2B"/>
          </w:tcPr>
          <w:p w14:paraId="02B10EB1" w14:textId="77777777" w:rsidR="00C21A6C" w:rsidRPr="00A74D72" w:rsidRDefault="00C21A6C" w:rsidP="00C21A6C">
            <w:pPr>
              <w:pStyle w:val="NoSpacing"/>
              <w:rPr>
                <w:rStyle w:val="Heading9Char"/>
                <w:rFonts w:ascii="Arial Black" w:hAnsi="Arial Black"/>
                <w:i w:val="0"/>
                <w:color w:val="9BBB59" w:themeColor="accent3"/>
                <w:sz w:val="24"/>
                <w:szCs w:val="24"/>
              </w:rPr>
            </w:pPr>
            <w:r w:rsidRPr="00A74D72">
              <w:rPr>
                <w:rStyle w:val="Heading9Char"/>
                <w:rFonts w:ascii="Arial Black" w:hAnsi="Arial Black"/>
                <w:i w:val="0"/>
                <w:color w:val="FFFFFF" w:themeColor="background1"/>
                <w:sz w:val="24"/>
                <w:szCs w:val="24"/>
              </w:rPr>
              <w:t>Section 7.  Handling and storage</w:t>
            </w:r>
          </w:p>
        </w:tc>
      </w:tr>
    </w:tbl>
    <w:p w14:paraId="0F90EA1C" w14:textId="11A2CB19" w:rsidR="00C21A6C" w:rsidRDefault="00C21A6C" w:rsidP="00801972">
      <w:pPr>
        <w:spacing w:after="0" w:line="240" w:lineRule="auto"/>
        <w:rPr>
          <w:b/>
          <w:szCs w:val="22"/>
        </w:rPr>
      </w:pPr>
    </w:p>
    <w:p w14:paraId="4571FA4E" w14:textId="77777777" w:rsidR="00C21A6C" w:rsidRPr="00380666" w:rsidRDefault="00C21A6C" w:rsidP="00801972">
      <w:pPr>
        <w:spacing w:after="0" w:line="240" w:lineRule="auto"/>
        <w:rPr>
          <w:b/>
          <w:color w:val="004E2B"/>
          <w:sz w:val="24"/>
        </w:rPr>
      </w:pPr>
      <w:r w:rsidRPr="00380666">
        <w:rPr>
          <w:b/>
          <w:color w:val="004E2B"/>
          <w:sz w:val="24"/>
        </w:rPr>
        <w:t>Precautions for safe handling</w:t>
      </w:r>
    </w:p>
    <w:p w14:paraId="409C5CC6" w14:textId="77777777" w:rsidR="00C21A6C" w:rsidRPr="00A74D72" w:rsidRDefault="00C21A6C" w:rsidP="00801972">
      <w:pPr>
        <w:spacing w:after="0" w:line="240" w:lineRule="auto"/>
        <w:rPr>
          <w:sz w:val="17"/>
          <w:szCs w:val="17"/>
        </w:rPr>
      </w:pPr>
    </w:p>
    <w:tbl>
      <w:tblPr>
        <w:tblW w:w="0" w:type="auto"/>
        <w:tblLook w:val="04A0" w:firstRow="1" w:lastRow="0" w:firstColumn="1" w:lastColumn="0" w:noHBand="0" w:noVBand="1"/>
      </w:tblPr>
      <w:tblGrid>
        <w:gridCol w:w="3708"/>
        <w:gridCol w:w="6966"/>
      </w:tblGrid>
      <w:tr w:rsidR="00C21A6C" w:rsidRPr="00A74D72" w14:paraId="70B7B219" w14:textId="77777777" w:rsidTr="00362E1E">
        <w:tc>
          <w:tcPr>
            <w:tcW w:w="3708" w:type="dxa"/>
          </w:tcPr>
          <w:p w14:paraId="499FFAFC" w14:textId="77777777" w:rsidR="00C21A6C" w:rsidRPr="00A74D72" w:rsidRDefault="00C21A6C" w:rsidP="00A74D72">
            <w:pPr>
              <w:spacing w:after="0" w:line="240" w:lineRule="auto"/>
              <w:rPr>
                <w:b/>
                <w:sz w:val="17"/>
                <w:szCs w:val="17"/>
              </w:rPr>
            </w:pPr>
            <w:r w:rsidRPr="00A74D72">
              <w:rPr>
                <w:b/>
                <w:sz w:val="17"/>
                <w:szCs w:val="17"/>
              </w:rPr>
              <w:t>Protective measures:</w:t>
            </w:r>
          </w:p>
        </w:tc>
        <w:tc>
          <w:tcPr>
            <w:tcW w:w="6966" w:type="dxa"/>
          </w:tcPr>
          <w:p w14:paraId="196C7455" w14:textId="77777777" w:rsidR="00C21A6C" w:rsidRPr="00A74D72" w:rsidRDefault="00C21A6C" w:rsidP="00362E1E">
            <w:pPr>
              <w:spacing w:after="0" w:line="240" w:lineRule="auto"/>
              <w:rPr>
                <w:sz w:val="17"/>
                <w:szCs w:val="17"/>
              </w:rPr>
            </w:pPr>
            <w:r w:rsidRPr="00A74D72">
              <w:rPr>
                <w:sz w:val="17"/>
                <w:szCs w:val="17"/>
              </w:rPr>
              <w:t>Do not handle until all safety precautions</w:t>
            </w:r>
            <w:r w:rsidR="000C4219">
              <w:rPr>
                <w:sz w:val="17"/>
                <w:szCs w:val="17"/>
              </w:rPr>
              <w:t xml:space="preserve"> have been read and understood.</w:t>
            </w:r>
            <w:r w:rsidRPr="00A74D72">
              <w:rPr>
                <w:sz w:val="17"/>
                <w:szCs w:val="17"/>
              </w:rPr>
              <w:t xml:space="preserve"> Keep formation o</w:t>
            </w:r>
            <w:r w:rsidR="00362E1E">
              <w:rPr>
                <w:sz w:val="17"/>
                <w:szCs w:val="17"/>
              </w:rPr>
              <w:t xml:space="preserve">f airborne </w:t>
            </w:r>
            <w:proofErr w:type="gramStart"/>
            <w:r w:rsidR="00362E1E">
              <w:rPr>
                <w:sz w:val="17"/>
                <w:szCs w:val="17"/>
              </w:rPr>
              <w:t>dusts</w:t>
            </w:r>
            <w:proofErr w:type="gramEnd"/>
            <w:r w:rsidR="00362E1E">
              <w:rPr>
                <w:sz w:val="17"/>
                <w:szCs w:val="17"/>
              </w:rPr>
              <w:t xml:space="preserve"> to a minimum. </w:t>
            </w:r>
            <w:r w:rsidRPr="00A74D72">
              <w:rPr>
                <w:sz w:val="17"/>
                <w:szCs w:val="17"/>
              </w:rPr>
              <w:t>Provide appropriate exhaust ventilation at places where dust is</w:t>
            </w:r>
            <w:r w:rsidR="00362E1E">
              <w:rPr>
                <w:sz w:val="17"/>
                <w:szCs w:val="17"/>
              </w:rPr>
              <w:t xml:space="preserve"> formed</w:t>
            </w:r>
            <w:r w:rsidR="000C4219">
              <w:rPr>
                <w:sz w:val="17"/>
                <w:szCs w:val="17"/>
              </w:rPr>
              <w:t>.</w:t>
            </w:r>
            <w:r w:rsidR="00362E1E">
              <w:rPr>
                <w:sz w:val="17"/>
                <w:szCs w:val="17"/>
              </w:rPr>
              <w:t xml:space="preserve"> Do not breathe dust. Avoid prolonged exposure. </w:t>
            </w:r>
            <w:r w:rsidRPr="00A74D72">
              <w:rPr>
                <w:sz w:val="17"/>
                <w:szCs w:val="17"/>
              </w:rPr>
              <w:t>Provide adequa</w:t>
            </w:r>
            <w:r w:rsidR="00362E1E">
              <w:rPr>
                <w:sz w:val="17"/>
                <w:szCs w:val="17"/>
              </w:rPr>
              <w:t xml:space="preserve">te ventilation. </w:t>
            </w:r>
            <w:r w:rsidRPr="00A74D72">
              <w:rPr>
                <w:sz w:val="17"/>
                <w:szCs w:val="17"/>
              </w:rPr>
              <w:t xml:space="preserve">Wear appropriate </w:t>
            </w:r>
            <w:r w:rsidR="00362E1E">
              <w:rPr>
                <w:sz w:val="17"/>
                <w:szCs w:val="17"/>
              </w:rPr>
              <w:t xml:space="preserve">personal protective equipment. </w:t>
            </w:r>
          </w:p>
        </w:tc>
      </w:tr>
      <w:tr w:rsidR="00C21A6C" w:rsidRPr="00A74D72" w14:paraId="1E0679C0" w14:textId="77777777" w:rsidTr="00362E1E">
        <w:tc>
          <w:tcPr>
            <w:tcW w:w="3708" w:type="dxa"/>
          </w:tcPr>
          <w:p w14:paraId="52386563" w14:textId="77777777" w:rsidR="00C21A6C" w:rsidRPr="00A74D72" w:rsidRDefault="00C21A6C" w:rsidP="00A74D72">
            <w:pPr>
              <w:spacing w:after="0" w:line="240" w:lineRule="auto"/>
              <w:rPr>
                <w:b/>
                <w:sz w:val="17"/>
                <w:szCs w:val="17"/>
              </w:rPr>
            </w:pPr>
            <w:r w:rsidRPr="00A74D72">
              <w:rPr>
                <w:b/>
                <w:sz w:val="17"/>
                <w:szCs w:val="17"/>
              </w:rPr>
              <w:t>Advice on general occupational hygiene:</w:t>
            </w:r>
          </w:p>
        </w:tc>
        <w:tc>
          <w:tcPr>
            <w:tcW w:w="6966" w:type="dxa"/>
          </w:tcPr>
          <w:p w14:paraId="58966DFD" w14:textId="77777777" w:rsidR="00C21A6C" w:rsidRPr="00A74D72" w:rsidRDefault="00362E1E" w:rsidP="00A74D72">
            <w:pPr>
              <w:spacing w:after="0" w:line="240" w:lineRule="auto"/>
              <w:rPr>
                <w:sz w:val="17"/>
                <w:szCs w:val="17"/>
              </w:rPr>
            </w:pPr>
            <w:r w:rsidRPr="00A74D72">
              <w:rPr>
                <w:sz w:val="17"/>
                <w:szCs w:val="17"/>
              </w:rPr>
              <w:t>Observe good industrial hygiene practices.</w:t>
            </w:r>
            <w:r w:rsidR="000C4219">
              <w:rPr>
                <w:sz w:val="17"/>
                <w:szCs w:val="17"/>
              </w:rPr>
              <w:t xml:space="preserve"> Promptly remove dusty clothing and launder before reuse.</w:t>
            </w:r>
          </w:p>
        </w:tc>
      </w:tr>
      <w:tr w:rsidR="00C21A6C" w:rsidRPr="00A74D72" w14:paraId="2FFCDB40" w14:textId="77777777" w:rsidTr="00362E1E">
        <w:tc>
          <w:tcPr>
            <w:tcW w:w="3708" w:type="dxa"/>
          </w:tcPr>
          <w:p w14:paraId="7979715F" w14:textId="77777777" w:rsidR="00C21A6C" w:rsidRPr="00A74D72" w:rsidRDefault="00C21A6C" w:rsidP="00A74D72">
            <w:pPr>
              <w:spacing w:after="0" w:line="240" w:lineRule="auto"/>
              <w:rPr>
                <w:b/>
                <w:sz w:val="17"/>
                <w:szCs w:val="17"/>
              </w:rPr>
            </w:pPr>
            <w:r w:rsidRPr="00A74D72">
              <w:rPr>
                <w:b/>
                <w:sz w:val="17"/>
                <w:szCs w:val="17"/>
              </w:rPr>
              <w:t>Conditions for safe storage, including any incompatibilities:</w:t>
            </w:r>
          </w:p>
        </w:tc>
        <w:tc>
          <w:tcPr>
            <w:tcW w:w="6966" w:type="dxa"/>
          </w:tcPr>
          <w:p w14:paraId="42FF3350" w14:textId="77777777" w:rsidR="000C4219" w:rsidRDefault="000C4219" w:rsidP="00A74D72">
            <w:pPr>
              <w:spacing w:after="0" w:line="240" w:lineRule="auto"/>
              <w:rPr>
                <w:sz w:val="17"/>
                <w:szCs w:val="17"/>
              </w:rPr>
            </w:pPr>
          </w:p>
          <w:p w14:paraId="536049D2" w14:textId="77777777" w:rsidR="00C21A6C" w:rsidRPr="00A74D72" w:rsidRDefault="00C21A6C" w:rsidP="00A74D72">
            <w:pPr>
              <w:spacing w:after="0" w:line="240" w:lineRule="auto"/>
              <w:rPr>
                <w:sz w:val="17"/>
                <w:szCs w:val="17"/>
              </w:rPr>
            </w:pPr>
            <w:r w:rsidRPr="00A74D72">
              <w:rPr>
                <w:sz w:val="17"/>
                <w:szCs w:val="17"/>
              </w:rPr>
              <w:t>Avoid dust formation or accumulation.</w:t>
            </w:r>
          </w:p>
        </w:tc>
      </w:tr>
    </w:tbl>
    <w:p w14:paraId="1273F78D" w14:textId="77777777" w:rsidR="00783F28" w:rsidRDefault="00783F28">
      <w:pPr>
        <w:rPr>
          <w:sz w:val="17"/>
          <w:szCs w:val="17"/>
        </w:rPr>
      </w:pPr>
    </w:p>
    <w:tbl>
      <w:tblPr>
        <w:tblStyle w:val="TableGrid"/>
        <w:tblW w:w="0" w:type="auto"/>
        <w:tblLook w:val="04A0" w:firstRow="1" w:lastRow="0" w:firstColumn="1" w:lastColumn="0" w:noHBand="0" w:noVBand="1"/>
      </w:tblPr>
      <w:tblGrid>
        <w:gridCol w:w="10998"/>
      </w:tblGrid>
      <w:tr w:rsidR="00C21A6C" w:rsidRPr="00A74D72" w14:paraId="017C7CF0" w14:textId="77777777" w:rsidTr="00380666">
        <w:tc>
          <w:tcPr>
            <w:tcW w:w="10998" w:type="dxa"/>
            <w:tcBorders>
              <w:top w:val="nil"/>
              <w:left w:val="nil"/>
              <w:bottom w:val="nil"/>
              <w:right w:val="nil"/>
            </w:tcBorders>
            <w:shd w:val="clear" w:color="auto" w:fill="004E2B"/>
          </w:tcPr>
          <w:p w14:paraId="5FC77265" w14:textId="564B4F66" w:rsidR="00C21A6C" w:rsidRPr="00A74D72" w:rsidRDefault="00783F28" w:rsidP="00C21A6C">
            <w:pPr>
              <w:pStyle w:val="NoSpacing"/>
              <w:rPr>
                <w:rStyle w:val="Heading9Char"/>
                <w:rFonts w:ascii="Arial Black" w:hAnsi="Arial Black"/>
                <w:i w:val="0"/>
                <w:color w:val="9BBB59" w:themeColor="accent3"/>
                <w:sz w:val="24"/>
                <w:szCs w:val="24"/>
              </w:rPr>
            </w:pPr>
            <w:r>
              <w:rPr>
                <w:sz w:val="17"/>
                <w:szCs w:val="17"/>
              </w:rPr>
              <w:br w:type="page"/>
            </w:r>
            <w:r w:rsidR="00C21A6C" w:rsidRPr="00A74D72">
              <w:rPr>
                <w:rStyle w:val="Heading9Char"/>
                <w:rFonts w:ascii="Arial Black" w:hAnsi="Arial Black"/>
                <w:i w:val="0"/>
                <w:color w:val="FFFFFF" w:themeColor="background1"/>
                <w:sz w:val="24"/>
                <w:szCs w:val="24"/>
              </w:rPr>
              <w:t xml:space="preserve">Section 8.  Exposure </w:t>
            </w:r>
            <w:proofErr w:type="gramStart"/>
            <w:r w:rsidR="00C21A6C" w:rsidRPr="00A74D72">
              <w:rPr>
                <w:rStyle w:val="Heading9Char"/>
                <w:rFonts w:ascii="Arial Black" w:hAnsi="Arial Black"/>
                <w:i w:val="0"/>
                <w:color w:val="FFFFFF" w:themeColor="background1"/>
                <w:sz w:val="24"/>
                <w:szCs w:val="24"/>
              </w:rPr>
              <w:t>controls</w:t>
            </w:r>
            <w:proofErr w:type="gramEnd"/>
            <w:r w:rsidR="00C21A6C" w:rsidRPr="00A74D72">
              <w:rPr>
                <w:rStyle w:val="Heading9Char"/>
                <w:rFonts w:ascii="Arial Black" w:hAnsi="Arial Black"/>
                <w:i w:val="0"/>
                <w:color w:val="FFFFFF" w:themeColor="background1"/>
                <w:sz w:val="24"/>
                <w:szCs w:val="24"/>
              </w:rPr>
              <w:t>/personal protection</w:t>
            </w:r>
          </w:p>
        </w:tc>
      </w:tr>
    </w:tbl>
    <w:p w14:paraId="6D44B192" w14:textId="77777777" w:rsidR="00C21A6C" w:rsidRPr="00A74D72" w:rsidRDefault="00C21A6C" w:rsidP="00801972">
      <w:pPr>
        <w:spacing w:after="0" w:line="240" w:lineRule="auto"/>
        <w:rPr>
          <w:b/>
          <w:sz w:val="17"/>
          <w:szCs w:val="17"/>
        </w:rPr>
      </w:pPr>
    </w:p>
    <w:tbl>
      <w:tblPr>
        <w:tblW w:w="0" w:type="auto"/>
        <w:tblBorders>
          <w:top w:val="single" w:sz="36" w:space="0" w:color="BAD8BB"/>
          <w:left w:val="single" w:sz="36" w:space="0" w:color="BAD8BB"/>
          <w:bottom w:val="single" w:sz="36" w:space="0" w:color="BAD8BB"/>
          <w:right w:val="single" w:sz="36" w:space="0" w:color="BAD8BB"/>
          <w:insideH w:val="single" w:sz="8" w:space="0" w:color="EAF1DD"/>
          <w:insideV w:val="single" w:sz="8" w:space="0" w:color="EAF1DD"/>
        </w:tblBorders>
        <w:tblLook w:val="04A0" w:firstRow="1" w:lastRow="0" w:firstColumn="1" w:lastColumn="0" w:noHBand="0" w:noVBand="1"/>
      </w:tblPr>
      <w:tblGrid>
        <w:gridCol w:w="4878"/>
        <w:gridCol w:w="6120"/>
      </w:tblGrid>
      <w:tr w:rsidR="00C21A6C" w:rsidRPr="00A74D72" w14:paraId="06BF7A88" w14:textId="77777777" w:rsidTr="00A00A53">
        <w:trPr>
          <w:trHeight w:val="260"/>
        </w:trPr>
        <w:tc>
          <w:tcPr>
            <w:tcW w:w="4878" w:type="dxa"/>
          </w:tcPr>
          <w:p w14:paraId="7F5D2ACB" w14:textId="77777777" w:rsidR="00C21A6C" w:rsidRPr="00A74D72" w:rsidRDefault="00C21A6C" w:rsidP="00036F9C">
            <w:pPr>
              <w:pStyle w:val="Default"/>
              <w:rPr>
                <w:rFonts w:ascii="Arial" w:hAnsi="Arial" w:cs="Arial"/>
                <w:b/>
                <w:color w:val="auto"/>
                <w:sz w:val="17"/>
                <w:szCs w:val="17"/>
              </w:rPr>
            </w:pPr>
            <w:r w:rsidRPr="00A74D72">
              <w:rPr>
                <w:rFonts w:ascii="Arial" w:hAnsi="Arial" w:cs="Arial"/>
                <w:b/>
                <w:color w:val="auto"/>
                <w:sz w:val="17"/>
                <w:szCs w:val="17"/>
              </w:rPr>
              <w:t>Ingredient name</w:t>
            </w:r>
          </w:p>
        </w:tc>
        <w:tc>
          <w:tcPr>
            <w:tcW w:w="6120" w:type="dxa"/>
          </w:tcPr>
          <w:p w14:paraId="343F9838" w14:textId="77777777" w:rsidR="00C21A6C" w:rsidRPr="00A74D72" w:rsidRDefault="00C21A6C" w:rsidP="00036F9C">
            <w:pPr>
              <w:pStyle w:val="Default"/>
              <w:rPr>
                <w:rFonts w:ascii="Arial" w:hAnsi="Arial" w:cs="Arial"/>
                <w:b/>
                <w:color w:val="auto"/>
                <w:sz w:val="17"/>
                <w:szCs w:val="17"/>
              </w:rPr>
            </w:pPr>
            <w:r w:rsidRPr="00A74D72">
              <w:rPr>
                <w:rFonts w:ascii="Arial" w:hAnsi="Arial" w:cs="Arial"/>
                <w:b/>
                <w:color w:val="auto"/>
                <w:sz w:val="17"/>
                <w:szCs w:val="17"/>
              </w:rPr>
              <w:t>Exposure limits</w:t>
            </w:r>
          </w:p>
        </w:tc>
      </w:tr>
      <w:tr w:rsidR="00ED544A" w:rsidRPr="00A74D72" w14:paraId="092D8A54" w14:textId="77777777" w:rsidTr="00A00A53">
        <w:trPr>
          <w:trHeight w:val="1580"/>
        </w:trPr>
        <w:tc>
          <w:tcPr>
            <w:tcW w:w="4878" w:type="dxa"/>
          </w:tcPr>
          <w:p w14:paraId="2E4B04CB" w14:textId="77777777" w:rsidR="00ED544A" w:rsidRDefault="00ED544A" w:rsidP="00ED544A">
            <w:pPr>
              <w:pStyle w:val="Default"/>
              <w:spacing w:line="276" w:lineRule="auto"/>
              <w:rPr>
                <w:rFonts w:ascii="Arial" w:hAnsi="Arial" w:cs="Arial"/>
                <w:b/>
                <w:color w:val="auto"/>
                <w:sz w:val="17"/>
                <w:szCs w:val="17"/>
              </w:rPr>
            </w:pPr>
            <w:r>
              <w:rPr>
                <w:rFonts w:ascii="Arial" w:hAnsi="Arial" w:cs="Arial"/>
                <w:b/>
                <w:color w:val="auto"/>
                <w:sz w:val="17"/>
                <w:szCs w:val="17"/>
              </w:rPr>
              <w:t>Particulates not otherwise classified</w:t>
            </w:r>
          </w:p>
          <w:p w14:paraId="106E0870" w14:textId="0F03A13D" w:rsidR="00ED544A" w:rsidRPr="00A74D72" w:rsidRDefault="00ED544A" w:rsidP="00ED544A">
            <w:pPr>
              <w:pStyle w:val="Default"/>
              <w:rPr>
                <w:rFonts w:ascii="Arial" w:hAnsi="Arial" w:cs="Arial"/>
                <w:b/>
                <w:color w:val="auto"/>
                <w:sz w:val="17"/>
                <w:szCs w:val="17"/>
              </w:rPr>
            </w:pPr>
            <w:r>
              <w:rPr>
                <w:rFonts w:ascii="Arial" w:hAnsi="Arial" w:cs="Arial"/>
                <w:b/>
                <w:color w:val="auto"/>
                <w:sz w:val="17"/>
                <w:szCs w:val="17"/>
              </w:rPr>
              <w:t>(CAS SEQ250)</w:t>
            </w:r>
          </w:p>
        </w:tc>
        <w:tc>
          <w:tcPr>
            <w:tcW w:w="6120" w:type="dxa"/>
          </w:tcPr>
          <w:p w14:paraId="454A932F" w14:textId="77777777" w:rsidR="00ED544A" w:rsidRDefault="00ED544A" w:rsidP="00ED544A">
            <w:pPr>
              <w:pStyle w:val="Default"/>
              <w:spacing w:line="276" w:lineRule="auto"/>
              <w:rPr>
                <w:rFonts w:ascii="Arial" w:hAnsi="Arial" w:cs="Arial"/>
                <w:b/>
                <w:color w:val="auto"/>
                <w:sz w:val="17"/>
                <w:szCs w:val="17"/>
              </w:rPr>
            </w:pPr>
            <w:r>
              <w:rPr>
                <w:rFonts w:ascii="Arial" w:hAnsi="Arial" w:cs="Arial"/>
                <w:b/>
                <w:color w:val="auto"/>
                <w:sz w:val="17"/>
                <w:szCs w:val="17"/>
              </w:rPr>
              <w:t>ACGIH TLV (United States, Canada)</w:t>
            </w:r>
          </w:p>
          <w:p w14:paraId="58FD39A1"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 xml:space="preserve">TWA: 3 mg/mᵌ. </w:t>
            </w:r>
            <w:proofErr w:type="gramStart"/>
            <w:r>
              <w:rPr>
                <w:rFonts w:ascii="Arial" w:hAnsi="Arial" w:cs="Arial"/>
                <w:color w:val="auto"/>
                <w:sz w:val="17"/>
                <w:szCs w:val="17"/>
              </w:rPr>
              <w:t>Form</w:t>
            </w:r>
            <w:proofErr w:type="gramEnd"/>
            <w:r>
              <w:rPr>
                <w:rFonts w:ascii="Arial" w:hAnsi="Arial" w:cs="Arial"/>
                <w:color w:val="auto"/>
                <w:sz w:val="17"/>
                <w:szCs w:val="17"/>
              </w:rPr>
              <w:t>: Respirable particles</w:t>
            </w:r>
          </w:p>
          <w:p w14:paraId="0598C13D"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 xml:space="preserve">TWA: 10 mg/mᵌ. </w:t>
            </w:r>
            <w:proofErr w:type="gramStart"/>
            <w:r>
              <w:rPr>
                <w:rFonts w:ascii="Arial" w:hAnsi="Arial" w:cs="Arial"/>
                <w:color w:val="auto"/>
                <w:sz w:val="17"/>
                <w:szCs w:val="17"/>
              </w:rPr>
              <w:t>Form</w:t>
            </w:r>
            <w:proofErr w:type="gramEnd"/>
            <w:r>
              <w:rPr>
                <w:rFonts w:ascii="Arial" w:hAnsi="Arial" w:cs="Arial"/>
                <w:color w:val="auto"/>
                <w:sz w:val="17"/>
                <w:szCs w:val="17"/>
              </w:rPr>
              <w:t>: Inhalable particles</w:t>
            </w:r>
          </w:p>
          <w:p w14:paraId="5039FC47" w14:textId="77777777" w:rsidR="00ED544A" w:rsidRDefault="00ED544A" w:rsidP="00ED544A">
            <w:pPr>
              <w:pStyle w:val="Default"/>
              <w:spacing w:line="276" w:lineRule="auto"/>
              <w:rPr>
                <w:rFonts w:ascii="Arial" w:hAnsi="Arial" w:cs="Arial"/>
                <w:b/>
                <w:color w:val="auto"/>
                <w:sz w:val="17"/>
                <w:szCs w:val="17"/>
              </w:rPr>
            </w:pPr>
            <w:r>
              <w:rPr>
                <w:rFonts w:ascii="Arial" w:hAnsi="Arial" w:cs="Arial"/>
                <w:b/>
                <w:color w:val="auto"/>
                <w:sz w:val="17"/>
                <w:szCs w:val="17"/>
              </w:rPr>
              <w:t>OSHA PEL (United States)</w:t>
            </w:r>
          </w:p>
          <w:p w14:paraId="5B9015B2"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 xml:space="preserve">PEL: 5 mg/mᵌ.  </w:t>
            </w:r>
            <w:proofErr w:type="gramStart"/>
            <w:r>
              <w:rPr>
                <w:rFonts w:ascii="Arial" w:hAnsi="Arial" w:cs="Arial"/>
                <w:color w:val="auto"/>
                <w:sz w:val="17"/>
                <w:szCs w:val="17"/>
              </w:rPr>
              <w:t>Form</w:t>
            </w:r>
            <w:proofErr w:type="gramEnd"/>
            <w:r>
              <w:rPr>
                <w:rFonts w:ascii="Arial" w:hAnsi="Arial" w:cs="Arial"/>
                <w:color w:val="auto"/>
                <w:sz w:val="17"/>
                <w:szCs w:val="17"/>
              </w:rPr>
              <w:t>: Respirable fraction</w:t>
            </w:r>
          </w:p>
          <w:p w14:paraId="419D28B4"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PEL: 15 mg/mᵌ. Form: Total dust</w:t>
            </w:r>
          </w:p>
          <w:p w14:paraId="452F4F77" w14:textId="77777777" w:rsidR="00ED544A" w:rsidRDefault="00ED544A" w:rsidP="00ED544A">
            <w:pPr>
              <w:pStyle w:val="Default"/>
              <w:spacing w:line="276" w:lineRule="auto"/>
              <w:rPr>
                <w:rFonts w:ascii="Arial" w:hAnsi="Arial" w:cs="Arial"/>
                <w:b/>
                <w:color w:val="auto"/>
                <w:sz w:val="17"/>
                <w:szCs w:val="17"/>
              </w:rPr>
            </w:pPr>
            <w:r>
              <w:rPr>
                <w:rFonts w:ascii="Arial" w:hAnsi="Arial" w:cs="Arial"/>
                <w:b/>
                <w:color w:val="auto"/>
                <w:sz w:val="17"/>
                <w:szCs w:val="17"/>
              </w:rPr>
              <w:t>MSHA PEL (United States)</w:t>
            </w:r>
          </w:p>
          <w:p w14:paraId="43086C69"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 xml:space="preserve">PEL: 5 mg/mᵌ.  </w:t>
            </w:r>
            <w:proofErr w:type="gramStart"/>
            <w:r>
              <w:rPr>
                <w:rFonts w:ascii="Arial" w:hAnsi="Arial" w:cs="Arial"/>
                <w:color w:val="auto"/>
                <w:sz w:val="17"/>
                <w:szCs w:val="17"/>
              </w:rPr>
              <w:t>Form</w:t>
            </w:r>
            <w:proofErr w:type="gramEnd"/>
            <w:r>
              <w:rPr>
                <w:rFonts w:ascii="Arial" w:hAnsi="Arial" w:cs="Arial"/>
                <w:color w:val="auto"/>
                <w:sz w:val="17"/>
                <w:szCs w:val="17"/>
              </w:rPr>
              <w:t>: Respirable fraction</w:t>
            </w:r>
          </w:p>
          <w:p w14:paraId="56940FC3" w14:textId="3533CC5D" w:rsidR="00ED544A" w:rsidRPr="00A74D72" w:rsidRDefault="00ED544A" w:rsidP="00ED544A">
            <w:pPr>
              <w:pStyle w:val="Default"/>
              <w:rPr>
                <w:rFonts w:ascii="Arial" w:hAnsi="Arial" w:cs="Arial"/>
                <w:color w:val="auto"/>
                <w:sz w:val="17"/>
                <w:szCs w:val="17"/>
              </w:rPr>
            </w:pPr>
            <w:r>
              <w:rPr>
                <w:rFonts w:ascii="Arial" w:hAnsi="Arial" w:cs="Arial"/>
                <w:color w:val="auto"/>
                <w:sz w:val="17"/>
                <w:szCs w:val="17"/>
              </w:rPr>
              <w:t>PEL: 10 mg/mᵌ. Form: Total dust</w:t>
            </w:r>
          </w:p>
        </w:tc>
      </w:tr>
      <w:tr w:rsidR="00ED544A" w:rsidRPr="00A74D72" w14:paraId="2FB9F5ED" w14:textId="77777777" w:rsidTr="00A00A53">
        <w:trPr>
          <w:trHeight w:val="602"/>
        </w:trPr>
        <w:tc>
          <w:tcPr>
            <w:tcW w:w="4878" w:type="dxa"/>
          </w:tcPr>
          <w:p w14:paraId="33206DDE" w14:textId="25EE71EF" w:rsidR="00ED544A" w:rsidRPr="00A74D72" w:rsidRDefault="00ED544A" w:rsidP="00ED544A">
            <w:pPr>
              <w:pStyle w:val="Default"/>
              <w:rPr>
                <w:rFonts w:ascii="Arial" w:hAnsi="Arial" w:cs="Arial"/>
                <w:b/>
                <w:color w:val="auto"/>
                <w:sz w:val="17"/>
                <w:szCs w:val="17"/>
              </w:rPr>
            </w:pPr>
            <w:r>
              <w:rPr>
                <w:rFonts w:ascii="Arial" w:hAnsi="Arial" w:cs="Arial"/>
                <w:b/>
                <w:color w:val="auto"/>
                <w:sz w:val="17"/>
                <w:szCs w:val="17"/>
              </w:rPr>
              <w:t>Crystalline Silica (Quartz) (CAS 14808-60-7)</w:t>
            </w:r>
          </w:p>
        </w:tc>
        <w:tc>
          <w:tcPr>
            <w:tcW w:w="6120" w:type="dxa"/>
          </w:tcPr>
          <w:p w14:paraId="558008C2" w14:textId="77777777" w:rsidR="00ED544A" w:rsidRDefault="00ED544A" w:rsidP="00ED544A">
            <w:pPr>
              <w:pStyle w:val="Default"/>
              <w:spacing w:before="60" w:line="276" w:lineRule="auto"/>
              <w:rPr>
                <w:rFonts w:ascii="Arial" w:hAnsi="Arial" w:cs="Arial"/>
                <w:b/>
                <w:color w:val="auto"/>
                <w:sz w:val="17"/>
                <w:szCs w:val="17"/>
              </w:rPr>
            </w:pPr>
            <w:r>
              <w:rPr>
                <w:rFonts w:ascii="Arial" w:hAnsi="Arial" w:cs="Arial"/>
                <w:b/>
                <w:color w:val="auto"/>
                <w:sz w:val="17"/>
                <w:szCs w:val="17"/>
              </w:rPr>
              <w:t xml:space="preserve">ACGIH TLV (United States) </w:t>
            </w:r>
          </w:p>
          <w:p w14:paraId="2BDCD152"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 xml:space="preserve">TWA: 0.025 mg/mᵌ. </w:t>
            </w:r>
            <w:proofErr w:type="gramStart"/>
            <w:r>
              <w:rPr>
                <w:rFonts w:ascii="Arial" w:hAnsi="Arial" w:cs="Arial"/>
                <w:color w:val="auto"/>
                <w:sz w:val="17"/>
                <w:szCs w:val="17"/>
              </w:rPr>
              <w:t>Form</w:t>
            </w:r>
            <w:proofErr w:type="gramEnd"/>
            <w:r>
              <w:rPr>
                <w:rFonts w:ascii="Arial" w:hAnsi="Arial" w:cs="Arial"/>
                <w:color w:val="auto"/>
                <w:sz w:val="17"/>
                <w:szCs w:val="17"/>
              </w:rPr>
              <w:t>: Respirable fraction</w:t>
            </w:r>
          </w:p>
          <w:p w14:paraId="5156FE45" w14:textId="77777777" w:rsidR="00ED544A" w:rsidRDefault="00ED544A" w:rsidP="00ED544A">
            <w:pPr>
              <w:pStyle w:val="Default"/>
              <w:spacing w:line="276" w:lineRule="auto"/>
              <w:rPr>
                <w:rFonts w:ascii="Arial" w:hAnsi="Arial" w:cs="Arial"/>
                <w:b/>
                <w:color w:val="auto"/>
                <w:sz w:val="17"/>
                <w:szCs w:val="17"/>
              </w:rPr>
            </w:pPr>
            <w:r>
              <w:rPr>
                <w:rFonts w:ascii="Arial" w:hAnsi="Arial" w:cs="Arial"/>
                <w:b/>
                <w:color w:val="auto"/>
                <w:sz w:val="17"/>
                <w:szCs w:val="17"/>
              </w:rPr>
              <w:t>OSHA PEL (United States)</w:t>
            </w:r>
          </w:p>
          <w:p w14:paraId="116581D9"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 xml:space="preserve">TWA: 0.05 mg/mᵌ. </w:t>
            </w:r>
            <w:proofErr w:type="gramStart"/>
            <w:r>
              <w:rPr>
                <w:rFonts w:ascii="Arial" w:hAnsi="Arial" w:cs="Arial"/>
                <w:color w:val="auto"/>
                <w:sz w:val="17"/>
                <w:szCs w:val="17"/>
              </w:rPr>
              <w:t>Form</w:t>
            </w:r>
            <w:proofErr w:type="gramEnd"/>
            <w:r>
              <w:rPr>
                <w:rFonts w:ascii="Arial" w:hAnsi="Arial" w:cs="Arial"/>
                <w:color w:val="auto"/>
                <w:sz w:val="17"/>
                <w:szCs w:val="17"/>
              </w:rPr>
              <w:t xml:space="preserve">: Respirable </w:t>
            </w:r>
          </w:p>
          <w:p w14:paraId="7E332111" w14:textId="77777777" w:rsidR="00ED544A" w:rsidRDefault="00ED544A" w:rsidP="00ED544A">
            <w:pPr>
              <w:pStyle w:val="Default"/>
              <w:spacing w:before="60" w:line="276" w:lineRule="auto"/>
              <w:rPr>
                <w:rFonts w:ascii="Arial" w:hAnsi="Arial" w:cs="Arial"/>
                <w:b/>
                <w:color w:val="auto"/>
                <w:sz w:val="17"/>
                <w:szCs w:val="17"/>
              </w:rPr>
            </w:pPr>
            <w:r>
              <w:rPr>
                <w:rFonts w:ascii="Arial" w:hAnsi="Arial" w:cs="Arial"/>
                <w:b/>
                <w:color w:val="auto"/>
                <w:sz w:val="17"/>
                <w:szCs w:val="17"/>
              </w:rPr>
              <w:t>MSHA PEL (United States)</w:t>
            </w:r>
          </w:p>
          <w:p w14:paraId="0A889512" w14:textId="77777777" w:rsidR="00ED544A" w:rsidRDefault="00ED544A" w:rsidP="00ED544A">
            <w:pPr>
              <w:pStyle w:val="Default"/>
              <w:spacing w:line="276" w:lineRule="auto"/>
              <w:rPr>
                <w:rFonts w:ascii="Arial" w:hAnsi="Arial" w:cs="Arial"/>
                <w:color w:val="auto"/>
                <w:sz w:val="17"/>
                <w:szCs w:val="17"/>
              </w:rPr>
            </w:pPr>
            <w:r>
              <w:rPr>
                <w:rFonts w:ascii="Arial" w:hAnsi="Arial" w:cs="Arial"/>
                <w:color w:val="auto"/>
                <w:sz w:val="17"/>
                <w:szCs w:val="17"/>
              </w:rPr>
              <w:t>TWA: 10</w:t>
            </w:r>
            <w:proofErr w:type="gramStart"/>
            <w:r>
              <w:rPr>
                <w:rFonts w:ascii="Arial" w:hAnsi="Arial" w:cs="Arial"/>
                <w:color w:val="auto"/>
                <w:sz w:val="17"/>
                <w:szCs w:val="17"/>
              </w:rPr>
              <w:t>/(</w:t>
            </w:r>
            <w:proofErr w:type="gramEnd"/>
            <w:r>
              <w:rPr>
                <w:rFonts w:ascii="Arial" w:hAnsi="Arial" w:cs="Arial"/>
                <w:color w:val="auto"/>
                <w:sz w:val="17"/>
                <w:szCs w:val="17"/>
              </w:rPr>
              <w:t>%SiO2 + 2) in mg/m</w:t>
            </w:r>
            <w:r>
              <w:rPr>
                <w:rFonts w:ascii="Arial" w:hAnsi="Arial" w:cs="Arial"/>
                <w:color w:val="auto"/>
                <w:sz w:val="17"/>
                <w:szCs w:val="17"/>
                <w:vertAlign w:val="superscript"/>
              </w:rPr>
              <w:t>3</w:t>
            </w:r>
          </w:p>
          <w:p w14:paraId="34CB8BD0" w14:textId="77777777" w:rsidR="00ED544A" w:rsidRDefault="00ED544A" w:rsidP="00ED544A">
            <w:pPr>
              <w:pStyle w:val="Default"/>
              <w:spacing w:before="60" w:line="276" w:lineRule="auto"/>
              <w:rPr>
                <w:rFonts w:ascii="Arial" w:hAnsi="Arial" w:cs="Arial"/>
                <w:b/>
                <w:color w:val="auto"/>
                <w:sz w:val="17"/>
                <w:szCs w:val="17"/>
              </w:rPr>
            </w:pPr>
            <w:r>
              <w:rPr>
                <w:rFonts w:ascii="Arial" w:hAnsi="Arial" w:cs="Arial"/>
                <w:b/>
                <w:color w:val="auto"/>
                <w:sz w:val="17"/>
                <w:szCs w:val="17"/>
              </w:rPr>
              <w:t>Provincial Exposure Limits (Canada, various)</w:t>
            </w:r>
          </w:p>
          <w:p w14:paraId="7FBF6DD8" w14:textId="77777777" w:rsidR="00ED544A" w:rsidRDefault="00ED544A" w:rsidP="00ED544A">
            <w:pPr>
              <w:pStyle w:val="Default"/>
              <w:numPr>
                <w:ilvl w:val="0"/>
                <w:numId w:val="1"/>
              </w:numPr>
              <w:spacing w:line="276" w:lineRule="auto"/>
              <w:ind w:left="436" w:hanging="270"/>
              <w:rPr>
                <w:rFonts w:ascii="Arial" w:hAnsi="Arial" w:cs="Arial"/>
                <w:color w:val="auto"/>
                <w:sz w:val="17"/>
                <w:szCs w:val="17"/>
              </w:rPr>
            </w:pPr>
            <w:r>
              <w:rPr>
                <w:rFonts w:ascii="Arial" w:hAnsi="Arial" w:cs="Arial"/>
                <w:b/>
                <w:color w:val="auto"/>
                <w:sz w:val="17"/>
                <w:szCs w:val="17"/>
              </w:rPr>
              <w:t>Alberta (OHS Code)</w:t>
            </w:r>
            <w:r>
              <w:rPr>
                <w:rFonts w:ascii="Arial" w:hAnsi="Arial" w:cs="Arial"/>
                <w:color w:val="auto"/>
                <w:sz w:val="17"/>
                <w:szCs w:val="17"/>
              </w:rPr>
              <w:t xml:space="preserve"> </w:t>
            </w:r>
          </w:p>
          <w:p w14:paraId="6DE5FC04" w14:textId="77777777"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 xml:space="preserve">0.025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2B020BBB"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 xml:space="preserve">British Columbia (WorkSafeBC OHS Regulation) </w:t>
            </w:r>
          </w:p>
          <w:p w14:paraId="0888DC87" w14:textId="77777777" w:rsidR="00ED544A" w:rsidRDefault="00ED544A" w:rsidP="00ED544A">
            <w:pPr>
              <w:pStyle w:val="Default"/>
              <w:spacing w:line="276" w:lineRule="auto"/>
              <w:ind w:left="436"/>
              <w:rPr>
                <w:rFonts w:ascii="Arial" w:hAnsi="Arial" w:cs="Arial"/>
                <w:b/>
                <w:color w:val="auto"/>
                <w:sz w:val="17"/>
                <w:szCs w:val="17"/>
              </w:rPr>
            </w:pPr>
            <w:r>
              <w:rPr>
                <w:rFonts w:ascii="Arial" w:hAnsi="Arial" w:cs="Arial"/>
                <w:color w:val="auto"/>
                <w:sz w:val="17"/>
                <w:szCs w:val="17"/>
              </w:rPr>
              <w:t xml:space="preserve">0.025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0580E77C"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British Columbia (Health, Safety &amp; Reclamation Code, Mines Act)</w:t>
            </w:r>
          </w:p>
          <w:p w14:paraId="3D3D3B9E" w14:textId="77777777"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 xml:space="preserve">0.1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7124DF62"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 xml:space="preserve">Manitoba (Workplace Safety and Health Regulation) </w:t>
            </w:r>
          </w:p>
          <w:p w14:paraId="2E9A9B47" w14:textId="77777777"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 xml:space="preserve">0.025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7C43C330"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 xml:space="preserve">New Brunswick </w:t>
            </w:r>
          </w:p>
          <w:p w14:paraId="4EA404D1" w14:textId="77777777"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 xml:space="preserve">0.025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0559B3D9"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 xml:space="preserve">Newfoundland </w:t>
            </w:r>
          </w:p>
          <w:p w14:paraId="5D555137" w14:textId="77777777"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 xml:space="preserve">0.025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2D198C77"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lastRenderedPageBreak/>
              <w:t xml:space="preserve">Nova Scotia </w:t>
            </w:r>
          </w:p>
          <w:p w14:paraId="482E70C5" w14:textId="77777777" w:rsidR="00ED544A" w:rsidRDefault="00ED544A" w:rsidP="00ED544A">
            <w:pPr>
              <w:pStyle w:val="Default"/>
              <w:spacing w:line="276" w:lineRule="auto"/>
              <w:ind w:left="436"/>
              <w:rPr>
                <w:rFonts w:ascii="Arial" w:hAnsi="Arial" w:cs="Arial"/>
                <w:b/>
                <w:color w:val="auto"/>
                <w:sz w:val="17"/>
                <w:szCs w:val="17"/>
              </w:rPr>
            </w:pPr>
            <w:r>
              <w:rPr>
                <w:rFonts w:ascii="Arial" w:hAnsi="Arial" w:cs="Arial"/>
                <w:color w:val="auto"/>
                <w:sz w:val="17"/>
                <w:szCs w:val="17"/>
              </w:rPr>
              <w:t xml:space="preserve">0.025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38A9109B"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Ontario (O. Reg 490/09; and O. Reg. 833)</w:t>
            </w:r>
          </w:p>
          <w:p w14:paraId="48EED862" w14:textId="627EF038"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0.</w:t>
            </w:r>
            <w:r w:rsidR="005975DA">
              <w:rPr>
                <w:rFonts w:ascii="Arial" w:hAnsi="Arial" w:cs="Arial"/>
                <w:color w:val="auto"/>
                <w:sz w:val="17"/>
                <w:szCs w:val="17"/>
              </w:rPr>
              <w:t>025</w:t>
            </w:r>
            <w:r>
              <w:rPr>
                <w:rFonts w:ascii="Arial" w:hAnsi="Arial" w:cs="Arial"/>
                <w:color w:val="auto"/>
                <w:sz w:val="17"/>
                <w:szCs w:val="17"/>
              </w:rPr>
              <w:t xml:space="preserve">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0DF00BC9"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 xml:space="preserve">Prince Edward Island </w:t>
            </w:r>
          </w:p>
          <w:p w14:paraId="4D00CBE0" w14:textId="77777777"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 xml:space="preserve">0.025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329A3082"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Quebec (Regulation Respecting OHS, Chapter S-2.1, r. 13)</w:t>
            </w:r>
          </w:p>
          <w:p w14:paraId="6043C6CA" w14:textId="77777777" w:rsidR="00ED544A" w:rsidRDefault="00ED544A" w:rsidP="00ED544A">
            <w:pPr>
              <w:pStyle w:val="Default"/>
              <w:spacing w:line="276" w:lineRule="auto"/>
              <w:ind w:left="436"/>
              <w:rPr>
                <w:rFonts w:ascii="Arial" w:hAnsi="Arial" w:cs="Arial"/>
                <w:color w:val="auto"/>
                <w:sz w:val="17"/>
                <w:szCs w:val="17"/>
              </w:rPr>
            </w:pPr>
            <w:r>
              <w:rPr>
                <w:rFonts w:ascii="Arial" w:hAnsi="Arial" w:cs="Arial"/>
                <w:color w:val="auto"/>
                <w:sz w:val="17"/>
                <w:szCs w:val="17"/>
              </w:rPr>
              <w:t xml:space="preserve">0.1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p w14:paraId="232E0BE0" w14:textId="77777777" w:rsidR="00ED544A" w:rsidRDefault="00ED544A" w:rsidP="00ED544A">
            <w:pPr>
              <w:pStyle w:val="Default"/>
              <w:numPr>
                <w:ilvl w:val="0"/>
                <w:numId w:val="1"/>
              </w:numPr>
              <w:spacing w:line="276" w:lineRule="auto"/>
              <w:ind w:left="436" w:hanging="270"/>
              <w:rPr>
                <w:rFonts w:ascii="Arial" w:hAnsi="Arial" w:cs="Arial"/>
                <w:b/>
                <w:color w:val="auto"/>
                <w:sz w:val="17"/>
                <w:szCs w:val="17"/>
              </w:rPr>
            </w:pPr>
            <w:r>
              <w:rPr>
                <w:rFonts w:ascii="Arial" w:hAnsi="Arial" w:cs="Arial"/>
                <w:b/>
                <w:color w:val="auto"/>
                <w:sz w:val="17"/>
                <w:szCs w:val="17"/>
              </w:rPr>
              <w:t>Saskatchewan (OHS Regulations)</w:t>
            </w:r>
            <w:r>
              <w:rPr>
                <w:rFonts w:ascii="Arial" w:hAnsi="Arial" w:cs="Arial"/>
                <w:b/>
                <w:color w:val="auto"/>
                <w:sz w:val="17"/>
                <w:szCs w:val="17"/>
              </w:rPr>
              <w:tab/>
            </w:r>
          </w:p>
          <w:p w14:paraId="1BB5FD0F" w14:textId="388A57B5" w:rsidR="00ED544A" w:rsidRPr="005E0CCC" w:rsidRDefault="00ED544A" w:rsidP="00ED544A">
            <w:pPr>
              <w:pStyle w:val="Default"/>
              <w:rPr>
                <w:rFonts w:ascii="Arial" w:hAnsi="Arial" w:cs="Arial"/>
                <w:color w:val="auto"/>
                <w:sz w:val="17"/>
                <w:szCs w:val="17"/>
              </w:rPr>
            </w:pPr>
            <w:r>
              <w:rPr>
                <w:rFonts w:ascii="Arial" w:hAnsi="Arial" w:cs="Arial"/>
                <w:color w:val="auto"/>
                <w:sz w:val="17"/>
                <w:szCs w:val="17"/>
              </w:rPr>
              <w:t xml:space="preserve">0.05 mg/mᵌ </w:t>
            </w:r>
            <w:proofErr w:type="gramStart"/>
            <w:r>
              <w:rPr>
                <w:rFonts w:ascii="Arial" w:hAnsi="Arial" w:cs="Arial"/>
                <w:color w:val="auto"/>
                <w:sz w:val="17"/>
                <w:szCs w:val="17"/>
              </w:rPr>
              <w:t>8 hour</w:t>
            </w:r>
            <w:proofErr w:type="gramEnd"/>
            <w:r>
              <w:rPr>
                <w:rFonts w:ascii="Arial" w:hAnsi="Arial" w:cs="Arial"/>
                <w:color w:val="auto"/>
                <w:sz w:val="17"/>
                <w:szCs w:val="17"/>
              </w:rPr>
              <w:t xml:space="preserve"> TWA</w:t>
            </w:r>
          </w:p>
        </w:tc>
      </w:tr>
    </w:tbl>
    <w:p w14:paraId="0C1C57E6" w14:textId="77777777" w:rsidR="00C21A6C" w:rsidRPr="00A74D72" w:rsidRDefault="00C21A6C" w:rsidP="00801972">
      <w:pPr>
        <w:spacing w:after="0" w:line="240" w:lineRule="auto"/>
        <w:rPr>
          <w:b/>
          <w:sz w:val="17"/>
          <w:szCs w:val="17"/>
        </w:rPr>
      </w:pPr>
    </w:p>
    <w:tbl>
      <w:tblPr>
        <w:tblW w:w="0" w:type="auto"/>
        <w:tblLook w:val="04A0" w:firstRow="1" w:lastRow="0" w:firstColumn="1" w:lastColumn="0" w:noHBand="0" w:noVBand="1"/>
      </w:tblPr>
      <w:tblGrid>
        <w:gridCol w:w="3438"/>
        <w:gridCol w:w="7578"/>
      </w:tblGrid>
      <w:tr w:rsidR="00A04D4F" w:rsidRPr="00257537" w14:paraId="54A14BF3" w14:textId="77777777" w:rsidTr="005707E6">
        <w:tc>
          <w:tcPr>
            <w:tcW w:w="3438" w:type="dxa"/>
          </w:tcPr>
          <w:p w14:paraId="3664BB04" w14:textId="77777777" w:rsidR="00A04D4F" w:rsidRPr="00257537" w:rsidRDefault="00A04D4F" w:rsidP="00257537">
            <w:pPr>
              <w:pStyle w:val="Default"/>
              <w:rPr>
                <w:rFonts w:ascii="Arial" w:hAnsi="Arial" w:cs="Arial"/>
                <w:b/>
                <w:color w:val="auto"/>
                <w:sz w:val="17"/>
                <w:szCs w:val="17"/>
              </w:rPr>
            </w:pPr>
            <w:r w:rsidRPr="00257537">
              <w:rPr>
                <w:rFonts w:ascii="Arial" w:hAnsi="Arial" w:cs="Arial"/>
                <w:b/>
                <w:color w:val="auto"/>
                <w:sz w:val="17"/>
                <w:szCs w:val="17"/>
              </w:rPr>
              <w:t>Appropriate engineering controls:</w:t>
            </w:r>
          </w:p>
        </w:tc>
        <w:tc>
          <w:tcPr>
            <w:tcW w:w="7578" w:type="dxa"/>
          </w:tcPr>
          <w:p w14:paraId="51676597" w14:textId="77777777" w:rsidR="00A04D4F" w:rsidRDefault="00A04D4F" w:rsidP="00257537">
            <w:pPr>
              <w:pStyle w:val="Default"/>
              <w:rPr>
                <w:rFonts w:ascii="Arial" w:hAnsi="Arial" w:cs="Arial"/>
                <w:color w:val="auto"/>
                <w:sz w:val="17"/>
                <w:szCs w:val="17"/>
              </w:rPr>
            </w:pPr>
            <w:r w:rsidRPr="00257537">
              <w:rPr>
                <w:rFonts w:ascii="Arial" w:hAnsi="Arial" w:cs="Arial"/>
                <w:color w:val="auto"/>
                <w:sz w:val="17"/>
                <w:szCs w:val="17"/>
              </w:rPr>
              <w:t>Good general ventilation (typically 10 air changes pe</w:t>
            </w:r>
            <w:r w:rsidR="00974A5A">
              <w:rPr>
                <w:rFonts w:ascii="Arial" w:hAnsi="Arial" w:cs="Arial"/>
                <w:color w:val="auto"/>
                <w:sz w:val="17"/>
                <w:szCs w:val="17"/>
              </w:rPr>
              <w:t>r hour indoors) should be used.</w:t>
            </w:r>
            <w:r w:rsidRPr="00257537">
              <w:rPr>
                <w:rFonts w:ascii="Arial" w:hAnsi="Arial" w:cs="Arial"/>
                <w:color w:val="auto"/>
                <w:sz w:val="17"/>
                <w:szCs w:val="17"/>
              </w:rPr>
              <w:t xml:space="preserve"> Ventilation rates s</w:t>
            </w:r>
            <w:r w:rsidR="005707E6">
              <w:rPr>
                <w:rFonts w:ascii="Arial" w:hAnsi="Arial" w:cs="Arial"/>
                <w:color w:val="auto"/>
                <w:sz w:val="17"/>
                <w:szCs w:val="17"/>
              </w:rPr>
              <w:t>hould be matched to conditions.</w:t>
            </w:r>
            <w:r w:rsidRPr="00257537">
              <w:rPr>
                <w:rFonts w:ascii="Arial" w:hAnsi="Arial" w:cs="Arial"/>
                <w:color w:val="auto"/>
                <w:sz w:val="17"/>
                <w:szCs w:val="17"/>
              </w:rPr>
              <w:t xml:space="preserve"> If applicable, use process enclosures, local exhaust ventilation, or other engineering controls to maintain airborne levels bel</w:t>
            </w:r>
            <w:r w:rsidR="005707E6">
              <w:rPr>
                <w:rFonts w:ascii="Arial" w:hAnsi="Arial" w:cs="Arial"/>
                <w:color w:val="auto"/>
                <w:sz w:val="17"/>
                <w:szCs w:val="17"/>
              </w:rPr>
              <w:t>ow recommended exposure limits.</w:t>
            </w:r>
            <w:r w:rsidRPr="00257537">
              <w:rPr>
                <w:rFonts w:ascii="Arial" w:hAnsi="Arial" w:cs="Arial"/>
                <w:color w:val="auto"/>
                <w:sz w:val="17"/>
                <w:szCs w:val="17"/>
              </w:rPr>
              <w:t xml:space="preserve"> If exposure limits have not been established, maintain airborne levels to an acceptable level. </w:t>
            </w:r>
          </w:p>
          <w:p w14:paraId="06B1233B" w14:textId="77777777" w:rsidR="005707E6" w:rsidRPr="00257537" w:rsidRDefault="005707E6" w:rsidP="00257537">
            <w:pPr>
              <w:pStyle w:val="Default"/>
              <w:rPr>
                <w:rFonts w:ascii="Arial" w:hAnsi="Arial" w:cs="Arial"/>
                <w:color w:val="auto"/>
                <w:sz w:val="17"/>
                <w:szCs w:val="17"/>
              </w:rPr>
            </w:pPr>
          </w:p>
        </w:tc>
      </w:tr>
      <w:tr w:rsidR="00A04D4F" w:rsidRPr="00257537" w14:paraId="143BB33C" w14:textId="77777777" w:rsidTr="005707E6">
        <w:tc>
          <w:tcPr>
            <w:tcW w:w="3438" w:type="dxa"/>
          </w:tcPr>
          <w:p w14:paraId="4AEB87FD" w14:textId="77777777" w:rsidR="00A04D4F" w:rsidRDefault="00A04D4F" w:rsidP="00257537">
            <w:pPr>
              <w:pStyle w:val="Default"/>
              <w:rPr>
                <w:rFonts w:ascii="Arial" w:hAnsi="Arial" w:cs="Arial"/>
                <w:b/>
                <w:color w:val="auto"/>
                <w:sz w:val="17"/>
                <w:szCs w:val="17"/>
              </w:rPr>
            </w:pPr>
            <w:r w:rsidRPr="00257537">
              <w:rPr>
                <w:rFonts w:ascii="Arial" w:hAnsi="Arial" w:cs="Arial"/>
                <w:b/>
                <w:color w:val="auto"/>
                <w:sz w:val="17"/>
                <w:szCs w:val="17"/>
              </w:rPr>
              <w:t>Exposure guidelines:</w:t>
            </w:r>
          </w:p>
          <w:p w14:paraId="48CCBF2A" w14:textId="77777777" w:rsidR="00CA439B" w:rsidRDefault="00CA439B" w:rsidP="00257537">
            <w:pPr>
              <w:pStyle w:val="Default"/>
              <w:rPr>
                <w:rFonts w:ascii="Arial" w:hAnsi="Arial" w:cs="Arial"/>
                <w:b/>
                <w:color w:val="auto"/>
                <w:sz w:val="17"/>
                <w:szCs w:val="17"/>
              </w:rPr>
            </w:pPr>
          </w:p>
          <w:p w14:paraId="71CE8852" w14:textId="77777777" w:rsidR="00CA439B" w:rsidRDefault="00CA439B" w:rsidP="00257537">
            <w:pPr>
              <w:pStyle w:val="Default"/>
              <w:rPr>
                <w:rFonts w:ascii="Arial" w:hAnsi="Arial" w:cs="Arial"/>
                <w:b/>
                <w:color w:val="auto"/>
                <w:sz w:val="17"/>
                <w:szCs w:val="17"/>
              </w:rPr>
            </w:pPr>
          </w:p>
          <w:p w14:paraId="1B50985E" w14:textId="77777777" w:rsidR="00CA439B" w:rsidRDefault="00CA439B" w:rsidP="00257537">
            <w:pPr>
              <w:pStyle w:val="Default"/>
              <w:rPr>
                <w:rFonts w:ascii="Arial" w:hAnsi="Arial" w:cs="Arial"/>
                <w:b/>
                <w:color w:val="auto"/>
                <w:sz w:val="17"/>
                <w:szCs w:val="17"/>
              </w:rPr>
            </w:pPr>
          </w:p>
          <w:p w14:paraId="7DF21B3F" w14:textId="77777777" w:rsidR="00CA439B" w:rsidRDefault="00CA439B" w:rsidP="00257537">
            <w:pPr>
              <w:pStyle w:val="Default"/>
              <w:rPr>
                <w:rFonts w:ascii="Arial" w:hAnsi="Arial" w:cs="Arial"/>
                <w:b/>
                <w:color w:val="auto"/>
                <w:sz w:val="17"/>
                <w:szCs w:val="17"/>
              </w:rPr>
            </w:pPr>
          </w:p>
          <w:p w14:paraId="4C0C3C91" w14:textId="77777777" w:rsidR="00CA439B" w:rsidRDefault="00CA439B" w:rsidP="00257537">
            <w:pPr>
              <w:pStyle w:val="Default"/>
              <w:rPr>
                <w:rFonts w:ascii="Arial" w:hAnsi="Arial" w:cs="Arial"/>
                <w:b/>
                <w:color w:val="auto"/>
                <w:sz w:val="17"/>
                <w:szCs w:val="17"/>
              </w:rPr>
            </w:pPr>
          </w:p>
          <w:p w14:paraId="0C7C6A1C" w14:textId="77777777" w:rsidR="00CA439B" w:rsidRDefault="00CA439B" w:rsidP="00257537">
            <w:pPr>
              <w:pStyle w:val="Default"/>
              <w:rPr>
                <w:rFonts w:ascii="Arial" w:hAnsi="Arial" w:cs="Arial"/>
                <w:b/>
                <w:color w:val="auto"/>
                <w:sz w:val="17"/>
                <w:szCs w:val="17"/>
              </w:rPr>
            </w:pPr>
          </w:p>
          <w:p w14:paraId="1BFF6913" w14:textId="77777777" w:rsidR="00CA439B" w:rsidRPr="00257537" w:rsidRDefault="00CA439B" w:rsidP="00257537">
            <w:pPr>
              <w:pStyle w:val="Default"/>
              <w:rPr>
                <w:rFonts w:ascii="Arial" w:hAnsi="Arial" w:cs="Arial"/>
                <w:b/>
                <w:color w:val="auto"/>
                <w:sz w:val="17"/>
                <w:szCs w:val="17"/>
              </w:rPr>
            </w:pPr>
            <w:r>
              <w:rPr>
                <w:rFonts w:ascii="Arial" w:hAnsi="Arial" w:cs="Arial"/>
                <w:b/>
                <w:color w:val="auto"/>
                <w:sz w:val="17"/>
                <w:szCs w:val="17"/>
              </w:rPr>
              <w:t>Biological limit values:</w:t>
            </w:r>
          </w:p>
        </w:tc>
        <w:tc>
          <w:tcPr>
            <w:tcW w:w="7578" w:type="dxa"/>
          </w:tcPr>
          <w:p w14:paraId="306EBA85" w14:textId="78F7E506" w:rsidR="00A04D4F" w:rsidRDefault="00A04D4F" w:rsidP="00257537">
            <w:pPr>
              <w:pStyle w:val="Default"/>
              <w:rPr>
                <w:rFonts w:ascii="Arial" w:hAnsi="Arial" w:cs="Arial"/>
                <w:color w:val="auto"/>
                <w:sz w:val="17"/>
                <w:szCs w:val="17"/>
              </w:rPr>
            </w:pPr>
            <w:r w:rsidRPr="00257537">
              <w:rPr>
                <w:rFonts w:ascii="Arial" w:hAnsi="Arial" w:cs="Arial"/>
                <w:color w:val="auto"/>
                <w:sz w:val="17"/>
                <w:szCs w:val="17"/>
              </w:rPr>
              <w:t xml:space="preserve">OSHA PELs, MSHA PELs, and </w:t>
            </w:r>
            <w:r w:rsidR="00974A5A">
              <w:rPr>
                <w:rFonts w:ascii="Arial" w:hAnsi="Arial" w:cs="Arial"/>
                <w:color w:val="auto"/>
                <w:sz w:val="17"/>
                <w:szCs w:val="17"/>
              </w:rPr>
              <w:t>ACGIH TLVs are 8-hr TWA values.</w:t>
            </w:r>
            <w:r w:rsidRPr="00257537">
              <w:rPr>
                <w:rFonts w:ascii="Arial" w:hAnsi="Arial" w:cs="Arial"/>
                <w:color w:val="auto"/>
                <w:sz w:val="17"/>
                <w:szCs w:val="17"/>
              </w:rPr>
              <w:t xml:space="preserve"> Occupational exposure to nuisance dust (total and respirable) and respirable crystalline silica shoul</w:t>
            </w:r>
            <w:r w:rsidR="00CA439B">
              <w:rPr>
                <w:rFonts w:ascii="Arial" w:hAnsi="Arial" w:cs="Arial"/>
                <w:color w:val="auto"/>
                <w:sz w:val="17"/>
                <w:szCs w:val="17"/>
              </w:rPr>
              <w:t xml:space="preserve">d be monitored and controlled. </w:t>
            </w:r>
            <w:r w:rsidRPr="00257537">
              <w:rPr>
                <w:rFonts w:ascii="Arial" w:hAnsi="Arial" w:cs="Arial"/>
                <w:color w:val="auto"/>
                <w:sz w:val="17"/>
                <w:szCs w:val="17"/>
              </w:rPr>
              <w:t xml:space="preserve">Terms including “Particulates Not Otherwise Classified,” “Particulates Not Otherwise Regulated,” Particulates Not Otherwise Specified,” and “Inert or Nuisance Due” are often used interchangeably; however, the user should review each agency’s terminology for differences in meanings. </w:t>
            </w:r>
          </w:p>
          <w:p w14:paraId="22F65822" w14:textId="77777777" w:rsidR="00CA439B" w:rsidRDefault="00CA439B" w:rsidP="00257537">
            <w:pPr>
              <w:pStyle w:val="Default"/>
              <w:rPr>
                <w:rFonts w:ascii="Arial" w:hAnsi="Arial" w:cs="Arial"/>
                <w:color w:val="auto"/>
                <w:sz w:val="17"/>
                <w:szCs w:val="17"/>
              </w:rPr>
            </w:pPr>
          </w:p>
          <w:p w14:paraId="5F9FE5B1" w14:textId="77777777" w:rsidR="00CA439B" w:rsidRPr="00257537" w:rsidRDefault="00CA439B" w:rsidP="00257537">
            <w:pPr>
              <w:pStyle w:val="Default"/>
              <w:rPr>
                <w:rFonts w:ascii="Arial" w:hAnsi="Arial" w:cs="Arial"/>
                <w:color w:val="auto"/>
                <w:sz w:val="17"/>
                <w:szCs w:val="17"/>
              </w:rPr>
            </w:pPr>
            <w:r>
              <w:rPr>
                <w:rFonts w:ascii="Arial" w:hAnsi="Arial" w:cs="Arial"/>
                <w:color w:val="auto"/>
                <w:sz w:val="17"/>
                <w:szCs w:val="17"/>
              </w:rPr>
              <w:t>No biological exposure limits noted for the ingredient(s)</w:t>
            </w:r>
          </w:p>
        </w:tc>
      </w:tr>
    </w:tbl>
    <w:p w14:paraId="5157C8E8" w14:textId="77777777" w:rsidR="00A04D4F" w:rsidRPr="00257537" w:rsidRDefault="00A04D4F" w:rsidP="00801972">
      <w:pPr>
        <w:spacing w:after="0" w:line="240" w:lineRule="auto"/>
        <w:rPr>
          <w:b/>
          <w:sz w:val="17"/>
          <w:szCs w:val="17"/>
        </w:rPr>
      </w:pPr>
    </w:p>
    <w:p w14:paraId="2FC34A64" w14:textId="4C11122E" w:rsidR="00257537" w:rsidRPr="00257537" w:rsidRDefault="004A6A7F" w:rsidP="00801972">
      <w:pPr>
        <w:spacing w:after="0" w:line="240" w:lineRule="auto"/>
        <w:rPr>
          <w:b/>
          <w:sz w:val="17"/>
          <w:szCs w:val="17"/>
        </w:rPr>
      </w:pPr>
      <w:r>
        <w:rPr>
          <w:szCs w:val="22"/>
        </w:rPr>
        <w:pict w14:anchorId="3A363160">
          <v:rect id="_x0000_i1028" style="width:540pt;height:1.5pt" o:hralign="center" o:hrstd="t" o:hrnoshade="t" o:hr="t" fillcolor="#004e2b" stroked="f"/>
        </w:pict>
      </w:r>
    </w:p>
    <w:p w14:paraId="7209BD8F" w14:textId="77777777" w:rsidR="00A04D4F" w:rsidRPr="00380666" w:rsidRDefault="00A04D4F" w:rsidP="00801972">
      <w:pPr>
        <w:spacing w:after="0" w:line="240" w:lineRule="auto"/>
        <w:rPr>
          <w:b/>
          <w:color w:val="004E2B"/>
          <w:sz w:val="24"/>
        </w:rPr>
      </w:pPr>
      <w:r w:rsidRPr="00380666">
        <w:rPr>
          <w:b/>
          <w:color w:val="004E2B"/>
          <w:sz w:val="24"/>
        </w:rPr>
        <w:t>Individual protection measures</w:t>
      </w:r>
    </w:p>
    <w:p w14:paraId="7ABA11FA" w14:textId="77777777" w:rsidR="00A04D4F" w:rsidRPr="00257537" w:rsidRDefault="00A04D4F" w:rsidP="00801972">
      <w:pPr>
        <w:spacing w:after="0" w:line="240" w:lineRule="auto"/>
        <w:rPr>
          <w:b/>
          <w:color w:val="0070C0"/>
          <w:sz w:val="17"/>
          <w:szCs w:val="17"/>
        </w:rPr>
      </w:pPr>
    </w:p>
    <w:tbl>
      <w:tblPr>
        <w:tblW w:w="0" w:type="auto"/>
        <w:tblLook w:val="04A0" w:firstRow="1" w:lastRow="0" w:firstColumn="1" w:lastColumn="0" w:noHBand="0" w:noVBand="1"/>
      </w:tblPr>
      <w:tblGrid>
        <w:gridCol w:w="3431"/>
        <w:gridCol w:w="97"/>
        <w:gridCol w:w="5507"/>
        <w:gridCol w:w="1873"/>
        <w:gridCol w:w="108"/>
      </w:tblGrid>
      <w:tr w:rsidR="00A04D4F" w:rsidRPr="00257537" w14:paraId="00093D07" w14:textId="77777777" w:rsidTr="009D4422">
        <w:tc>
          <w:tcPr>
            <w:tcW w:w="3431" w:type="dxa"/>
          </w:tcPr>
          <w:p w14:paraId="4F50ADEA" w14:textId="77777777" w:rsidR="00A04D4F" w:rsidRPr="00257537" w:rsidRDefault="00A04D4F" w:rsidP="00257537">
            <w:pPr>
              <w:pStyle w:val="Default"/>
              <w:rPr>
                <w:rFonts w:ascii="Arial" w:hAnsi="Arial" w:cs="Arial"/>
                <w:b/>
                <w:color w:val="auto"/>
                <w:sz w:val="17"/>
                <w:szCs w:val="17"/>
              </w:rPr>
            </w:pPr>
            <w:r w:rsidRPr="00257537">
              <w:rPr>
                <w:rFonts w:ascii="Arial" w:hAnsi="Arial" w:cs="Arial"/>
                <w:b/>
                <w:color w:val="auto"/>
                <w:sz w:val="17"/>
                <w:szCs w:val="17"/>
              </w:rPr>
              <w:t>Hygiene measures:</w:t>
            </w:r>
          </w:p>
        </w:tc>
        <w:tc>
          <w:tcPr>
            <w:tcW w:w="7585" w:type="dxa"/>
            <w:gridSpan w:val="4"/>
          </w:tcPr>
          <w:p w14:paraId="652CBADA" w14:textId="77777777" w:rsidR="00A04D4F" w:rsidRPr="00257537" w:rsidRDefault="00A04D4F" w:rsidP="00257537">
            <w:pPr>
              <w:pStyle w:val="Default"/>
              <w:rPr>
                <w:rFonts w:ascii="Arial" w:hAnsi="Arial" w:cs="Arial"/>
                <w:color w:val="auto"/>
                <w:sz w:val="17"/>
                <w:szCs w:val="17"/>
              </w:rPr>
            </w:pPr>
            <w:r w:rsidRPr="00257537">
              <w:rPr>
                <w:rFonts w:ascii="Arial" w:hAnsi="Arial" w:cs="Arial"/>
                <w:color w:val="auto"/>
                <w:sz w:val="17"/>
                <w:szCs w:val="17"/>
              </w:rPr>
              <w:t>Always observe good personal hygiene measures, such as washing after handling the material and before eat</w:t>
            </w:r>
            <w:r w:rsidR="009D4422">
              <w:rPr>
                <w:rFonts w:ascii="Arial" w:hAnsi="Arial" w:cs="Arial"/>
                <w:color w:val="auto"/>
                <w:sz w:val="17"/>
                <w:szCs w:val="17"/>
              </w:rPr>
              <w:t xml:space="preserve">ing, drinking, and/or smoking. </w:t>
            </w:r>
            <w:r w:rsidRPr="00257537">
              <w:rPr>
                <w:rFonts w:ascii="Arial" w:hAnsi="Arial" w:cs="Arial"/>
                <w:color w:val="auto"/>
                <w:sz w:val="17"/>
                <w:szCs w:val="17"/>
              </w:rPr>
              <w:t>Routinely was</w:t>
            </w:r>
            <w:r w:rsidR="00691596">
              <w:rPr>
                <w:rFonts w:ascii="Arial" w:hAnsi="Arial" w:cs="Arial"/>
                <w:color w:val="auto"/>
                <w:sz w:val="17"/>
                <w:szCs w:val="17"/>
              </w:rPr>
              <w:t>h</w:t>
            </w:r>
            <w:r w:rsidRPr="00257537">
              <w:rPr>
                <w:rFonts w:ascii="Arial" w:hAnsi="Arial" w:cs="Arial"/>
                <w:color w:val="auto"/>
                <w:sz w:val="17"/>
                <w:szCs w:val="17"/>
              </w:rPr>
              <w:t xml:space="preserve"> work clothing and protective equipment to remove contaminants. </w:t>
            </w:r>
          </w:p>
        </w:tc>
      </w:tr>
      <w:tr w:rsidR="00A04D4F" w:rsidRPr="00257537" w14:paraId="60E79B5D" w14:textId="77777777" w:rsidTr="009D4422">
        <w:tc>
          <w:tcPr>
            <w:tcW w:w="3431" w:type="dxa"/>
          </w:tcPr>
          <w:p w14:paraId="7D76E45F" w14:textId="77777777" w:rsidR="00A04D4F" w:rsidRPr="00257537" w:rsidRDefault="00A04D4F" w:rsidP="00257537">
            <w:pPr>
              <w:pStyle w:val="Default"/>
              <w:rPr>
                <w:rFonts w:ascii="Arial" w:hAnsi="Arial" w:cs="Arial"/>
                <w:b/>
                <w:color w:val="auto"/>
                <w:sz w:val="17"/>
                <w:szCs w:val="17"/>
              </w:rPr>
            </w:pPr>
            <w:r w:rsidRPr="00257537">
              <w:rPr>
                <w:rFonts w:ascii="Arial" w:hAnsi="Arial" w:cs="Arial"/>
                <w:b/>
                <w:color w:val="auto"/>
                <w:sz w:val="17"/>
                <w:szCs w:val="17"/>
              </w:rPr>
              <w:t>Eye/face protection:</w:t>
            </w:r>
          </w:p>
        </w:tc>
        <w:tc>
          <w:tcPr>
            <w:tcW w:w="7585" w:type="dxa"/>
            <w:gridSpan w:val="4"/>
          </w:tcPr>
          <w:p w14:paraId="5523FE82" w14:textId="77777777" w:rsidR="00A04D4F" w:rsidRPr="00257537" w:rsidRDefault="00A04D4F" w:rsidP="00257537">
            <w:pPr>
              <w:pStyle w:val="Default"/>
              <w:rPr>
                <w:rFonts w:ascii="Arial" w:hAnsi="Arial" w:cs="Arial"/>
                <w:color w:val="auto"/>
                <w:sz w:val="17"/>
                <w:szCs w:val="17"/>
              </w:rPr>
            </w:pPr>
            <w:r w:rsidRPr="00257537">
              <w:rPr>
                <w:rFonts w:ascii="Arial" w:hAnsi="Arial" w:cs="Arial"/>
                <w:color w:val="auto"/>
                <w:sz w:val="17"/>
                <w:szCs w:val="17"/>
              </w:rPr>
              <w:t>Wear safety glasses with side shields (or goggles).</w:t>
            </w:r>
          </w:p>
        </w:tc>
      </w:tr>
      <w:tr w:rsidR="00A04D4F" w:rsidRPr="00257537" w14:paraId="540CCBBE" w14:textId="77777777" w:rsidTr="00CA439B">
        <w:trPr>
          <w:gridAfter w:val="2"/>
          <w:wAfter w:w="1981" w:type="dxa"/>
        </w:trPr>
        <w:tc>
          <w:tcPr>
            <w:tcW w:w="3528" w:type="dxa"/>
            <w:gridSpan w:val="2"/>
          </w:tcPr>
          <w:p w14:paraId="30402C55" w14:textId="77777777" w:rsidR="00A04D4F" w:rsidRPr="00257537" w:rsidRDefault="00A04D4F" w:rsidP="00257537">
            <w:pPr>
              <w:pStyle w:val="Default"/>
              <w:rPr>
                <w:rFonts w:ascii="Arial" w:hAnsi="Arial" w:cs="Arial"/>
                <w:b/>
                <w:color w:val="auto"/>
                <w:sz w:val="17"/>
                <w:szCs w:val="17"/>
              </w:rPr>
            </w:pPr>
            <w:r w:rsidRPr="00257537">
              <w:rPr>
                <w:rFonts w:ascii="Arial" w:hAnsi="Arial" w:cs="Arial"/>
                <w:b/>
                <w:color w:val="auto"/>
                <w:sz w:val="17"/>
                <w:szCs w:val="17"/>
              </w:rPr>
              <w:t>Hand protection:</w:t>
            </w:r>
          </w:p>
        </w:tc>
        <w:tc>
          <w:tcPr>
            <w:tcW w:w="5507" w:type="dxa"/>
          </w:tcPr>
          <w:p w14:paraId="28F181C9" w14:textId="77777777" w:rsidR="00A04D4F" w:rsidRPr="00257537" w:rsidRDefault="00A04D4F" w:rsidP="009D4422">
            <w:pPr>
              <w:pStyle w:val="Default"/>
              <w:ind w:left="-108"/>
              <w:rPr>
                <w:rFonts w:ascii="Arial" w:hAnsi="Arial" w:cs="Arial"/>
                <w:color w:val="auto"/>
                <w:sz w:val="17"/>
                <w:szCs w:val="17"/>
              </w:rPr>
            </w:pPr>
            <w:r w:rsidRPr="00257537">
              <w:rPr>
                <w:rFonts w:ascii="Arial" w:hAnsi="Arial" w:cs="Arial"/>
                <w:color w:val="auto"/>
                <w:sz w:val="17"/>
                <w:szCs w:val="17"/>
              </w:rPr>
              <w:t>Use personal protective equipment as required.</w:t>
            </w:r>
          </w:p>
        </w:tc>
      </w:tr>
      <w:tr w:rsidR="00A04D4F" w:rsidRPr="00257537" w14:paraId="5896FD86" w14:textId="77777777" w:rsidTr="00CA439B">
        <w:trPr>
          <w:gridAfter w:val="2"/>
          <w:wAfter w:w="1981" w:type="dxa"/>
        </w:trPr>
        <w:tc>
          <w:tcPr>
            <w:tcW w:w="3528" w:type="dxa"/>
            <w:gridSpan w:val="2"/>
          </w:tcPr>
          <w:p w14:paraId="09F11C0E" w14:textId="77777777" w:rsidR="00A04D4F" w:rsidRPr="00257537" w:rsidRDefault="00A04D4F" w:rsidP="00257537">
            <w:pPr>
              <w:pStyle w:val="Default"/>
              <w:rPr>
                <w:rFonts w:ascii="Arial" w:hAnsi="Arial" w:cs="Arial"/>
                <w:b/>
                <w:color w:val="auto"/>
                <w:sz w:val="17"/>
                <w:szCs w:val="17"/>
              </w:rPr>
            </w:pPr>
            <w:r w:rsidRPr="00257537">
              <w:rPr>
                <w:rFonts w:ascii="Arial" w:hAnsi="Arial" w:cs="Arial"/>
                <w:b/>
                <w:color w:val="auto"/>
                <w:sz w:val="17"/>
                <w:szCs w:val="17"/>
              </w:rPr>
              <w:t>Body protection:</w:t>
            </w:r>
          </w:p>
        </w:tc>
        <w:tc>
          <w:tcPr>
            <w:tcW w:w="5507" w:type="dxa"/>
          </w:tcPr>
          <w:p w14:paraId="01CE0B5F" w14:textId="77777777" w:rsidR="00A04D4F" w:rsidRPr="00257537" w:rsidRDefault="00A04D4F" w:rsidP="009D4422">
            <w:pPr>
              <w:pStyle w:val="Default"/>
              <w:ind w:left="-108"/>
              <w:rPr>
                <w:rFonts w:ascii="Arial" w:hAnsi="Arial" w:cs="Arial"/>
                <w:color w:val="auto"/>
                <w:sz w:val="17"/>
                <w:szCs w:val="17"/>
              </w:rPr>
            </w:pPr>
            <w:r w:rsidRPr="00257537">
              <w:rPr>
                <w:rFonts w:ascii="Arial" w:hAnsi="Arial" w:cs="Arial"/>
                <w:color w:val="auto"/>
                <w:sz w:val="17"/>
                <w:szCs w:val="17"/>
              </w:rPr>
              <w:t>Use personal protective equipment as required.</w:t>
            </w:r>
          </w:p>
        </w:tc>
      </w:tr>
      <w:tr w:rsidR="00A04D4F" w:rsidRPr="00257537" w14:paraId="55A3CE2D" w14:textId="77777777" w:rsidTr="00CA439B">
        <w:trPr>
          <w:gridAfter w:val="2"/>
          <w:wAfter w:w="1981" w:type="dxa"/>
        </w:trPr>
        <w:tc>
          <w:tcPr>
            <w:tcW w:w="3528" w:type="dxa"/>
            <w:gridSpan w:val="2"/>
          </w:tcPr>
          <w:p w14:paraId="3388D87F" w14:textId="77777777" w:rsidR="00A04D4F" w:rsidRPr="00257537" w:rsidRDefault="00A04D4F" w:rsidP="00257537">
            <w:pPr>
              <w:pStyle w:val="Default"/>
              <w:rPr>
                <w:rFonts w:ascii="Arial" w:hAnsi="Arial" w:cs="Arial"/>
                <w:b/>
                <w:color w:val="auto"/>
                <w:sz w:val="17"/>
                <w:szCs w:val="17"/>
              </w:rPr>
            </w:pPr>
            <w:r w:rsidRPr="00257537">
              <w:rPr>
                <w:rFonts w:ascii="Arial" w:hAnsi="Arial" w:cs="Arial"/>
                <w:b/>
                <w:color w:val="auto"/>
                <w:sz w:val="17"/>
                <w:szCs w:val="17"/>
              </w:rPr>
              <w:t>Other skin protection:</w:t>
            </w:r>
          </w:p>
        </w:tc>
        <w:tc>
          <w:tcPr>
            <w:tcW w:w="5507" w:type="dxa"/>
          </w:tcPr>
          <w:p w14:paraId="23E65050" w14:textId="77777777" w:rsidR="00A04D4F" w:rsidRPr="00257537" w:rsidRDefault="00A04D4F" w:rsidP="009D4422">
            <w:pPr>
              <w:pStyle w:val="Default"/>
              <w:ind w:left="-108"/>
              <w:rPr>
                <w:rFonts w:ascii="Arial" w:hAnsi="Arial" w:cs="Arial"/>
                <w:color w:val="auto"/>
                <w:sz w:val="17"/>
                <w:szCs w:val="17"/>
              </w:rPr>
            </w:pPr>
            <w:r w:rsidRPr="00257537">
              <w:rPr>
                <w:rFonts w:ascii="Arial" w:hAnsi="Arial" w:cs="Arial"/>
                <w:color w:val="auto"/>
                <w:sz w:val="17"/>
                <w:szCs w:val="17"/>
              </w:rPr>
              <w:t>Use personal protective equipment as required.</w:t>
            </w:r>
          </w:p>
        </w:tc>
      </w:tr>
      <w:tr w:rsidR="00A04D4F" w:rsidRPr="00257537" w14:paraId="6FCCFA9E" w14:textId="77777777" w:rsidTr="00691596">
        <w:trPr>
          <w:gridAfter w:val="1"/>
          <w:wAfter w:w="108" w:type="dxa"/>
        </w:trPr>
        <w:tc>
          <w:tcPr>
            <w:tcW w:w="3528" w:type="dxa"/>
            <w:gridSpan w:val="2"/>
          </w:tcPr>
          <w:p w14:paraId="08296845" w14:textId="77777777" w:rsidR="00A04D4F" w:rsidRDefault="00A04D4F" w:rsidP="00257537">
            <w:pPr>
              <w:pStyle w:val="Default"/>
              <w:rPr>
                <w:rFonts w:ascii="Arial" w:hAnsi="Arial" w:cs="Arial"/>
                <w:b/>
                <w:color w:val="auto"/>
                <w:sz w:val="17"/>
                <w:szCs w:val="17"/>
              </w:rPr>
            </w:pPr>
            <w:r w:rsidRPr="00257537">
              <w:rPr>
                <w:rFonts w:ascii="Arial" w:hAnsi="Arial" w:cs="Arial"/>
                <w:b/>
                <w:color w:val="auto"/>
                <w:sz w:val="17"/>
                <w:szCs w:val="17"/>
              </w:rPr>
              <w:t>Respiratory protection:</w:t>
            </w:r>
          </w:p>
          <w:p w14:paraId="3791E354" w14:textId="77777777" w:rsidR="002E16A4" w:rsidRDefault="002E16A4" w:rsidP="00257537">
            <w:pPr>
              <w:pStyle w:val="Default"/>
              <w:rPr>
                <w:rFonts w:ascii="Arial" w:hAnsi="Arial" w:cs="Arial"/>
                <w:b/>
                <w:color w:val="auto"/>
                <w:sz w:val="17"/>
                <w:szCs w:val="17"/>
              </w:rPr>
            </w:pPr>
          </w:p>
          <w:p w14:paraId="72CAD332" w14:textId="77777777" w:rsidR="002E16A4" w:rsidRDefault="002E16A4" w:rsidP="00257537">
            <w:pPr>
              <w:pStyle w:val="Default"/>
              <w:rPr>
                <w:rFonts w:ascii="Arial" w:hAnsi="Arial" w:cs="Arial"/>
                <w:b/>
                <w:color w:val="auto"/>
                <w:sz w:val="17"/>
                <w:szCs w:val="17"/>
              </w:rPr>
            </w:pPr>
          </w:p>
          <w:p w14:paraId="6A152284" w14:textId="77777777" w:rsidR="002E16A4" w:rsidRDefault="002E16A4" w:rsidP="00257537">
            <w:pPr>
              <w:pStyle w:val="Default"/>
              <w:rPr>
                <w:rFonts w:ascii="Arial" w:hAnsi="Arial" w:cs="Arial"/>
                <w:b/>
                <w:color w:val="auto"/>
                <w:sz w:val="17"/>
                <w:szCs w:val="17"/>
              </w:rPr>
            </w:pPr>
          </w:p>
          <w:p w14:paraId="47DA1DCF" w14:textId="77777777" w:rsidR="002E16A4" w:rsidRPr="00257537" w:rsidRDefault="002E16A4" w:rsidP="00257537">
            <w:pPr>
              <w:pStyle w:val="Default"/>
              <w:rPr>
                <w:rFonts w:ascii="Arial" w:hAnsi="Arial" w:cs="Arial"/>
                <w:b/>
                <w:color w:val="auto"/>
                <w:sz w:val="17"/>
                <w:szCs w:val="17"/>
              </w:rPr>
            </w:pPr>
            <w:r>
              <w:rPr>
                <w:rFonts w:ascii="Arial" w:hAnsi="Arial" w:cs="Arial"/>
                <w:b/>
                <w:color w:val="auto"/>
                <w:sz w:val="17"/>
                <w:szCs w:val="17"/>
              </w:rPr>
              <w:t>Thermal hazards:</w:t>
            </w:r>
          </w:p>
        </w:tc>
        <w:tc>
          <w:tcPr>
            <w:tcW w:w="7380" w:type="dxa"/>
            <w:gridSpan w:val="2"/>
          </w:tcPr>
          <w:p w14:paraId="15B671B5" w14:textId="77777777" w:rsidR="00A04D4F" w:rsidRDefault="00A04D4F" w:rsidP="009D4422">
            <w:pPr>
              <w:pStyle w:val="Default"/>
              <w:ind w:left="-108"/>
              <w:rPr>
                <w:rFonts w:ascii="Arial" w:hAnsi="Arial" w:cs="Arial"/>
                <w:color w:val="auto"/>
                <w:sz w:val="17"/>
                <w:szCs w:val="17"/>
              </w:rPr>
            </w:pPr>
            <w:r w:rsidRPr="00257537">
              <w:rPr>
                <w:rFonts w:ascii="Arial" w:hAnsi="Arial" w:cs="Arial"/>
                <w:color w:val="auto"/>
                <w:sz w:val="17"/>
                <w:szCs w:val="17"/>
              </w:rPr>
              <w:t>W</w:t>
            </w:r>
            <w:r w:rsidR="00D63B0B">
              <w:rPr>
                <w:rFonts w:ascii="Arial" w:hAnsi="Arial" w:cs="Arial"/>
                <w:color w:val="auto"/>
                <w:sz w:val="17"/>
                <w:szCs w:val="17"/>
              </w:rPr>
              <w:t>hen handling or performing work</w:t>
            </w:r>
            <w:r w:rsidRPr="00257537">
              <w:rPr>
                <w:rFonts w:ascii="Arial" w:hAnsi="Arial" w:cs="Arial"/>
                <w:color w:val="auto"/>
                <w:sz w:val="17"/>
                <w:szCs w:val="17"/>
              </w:rPr>
              <w:t xml:space="preserve"> that produces dust or respirable crystalline silica </w:t>
            </w:r>
            <w:proofErr w:type="gramStart"/>
            <w:r w:rsidRPr="00257537">
              <w:rPr>
                <w:rFonts w:ascii="Arial" w:hAnsi="Arial" w:cs="Arial"/>
                <w:color w:val="auto"/>
                <w:sz w:val="17"/>
                <w:szCs w:val="17"/>
              </w:rPr>
              <w:t>in excess of</w:t>
            </w:r>
            <w:proofErr w:type="gramEnd"/>
            <w:r w:rsidRPr="00257537">
              <w:rPr>
                <w:rFonts w:ascii="Arial" w:hAnsi="Arial" w:cs="Arial"/>
                <w:color w:val="auto"/>
                <w:sz w:val="17"/>
                <w:szCs w:val="17"/>
              </w:rPr>
              <w:t xml:space="preserve"> applicable exposure limits, wear a NIOSH-app</w:t>
            </w:r>
            <w:r w:rsidR="00691596">
              <w:rPr>
                <w:rFonts w:ascii="Arial" w:hAnsi="Arial" w:cs="Arial"/>
                <w:color w:val="auto"/>
                <w:sz w:val="17"/>
                <w:szCs w:val="17"/>
              </w:rPr>
              <w:t>roved respirator that is properl</w:t>
            </w:r>
            <w:r w:rsidRPr="00257537">
              <w:rPr>
                <w:rFonts w:ascii="Arial" w:hAnsi="Arial" w:cs="Arial"/>
                <w:color w:val="auto"/>
                <w:sz w:val="17"/>
                <w:szCs w:val="17"/>
              </w:rPr>
              <w:t>y fi</w:t>
            </w:r>
            <w:r w:rsidR="009D4422">
              <w:rPr>
                <w:rFonts w:ascii="Arial" w:hAnsi="Arial" w:cs="Arial"/>
                <w:color w:val="auto"/>
                <w:sz w:val="17"/>
                <w:szCs w:val="17"/>
              </w:rPr>
              <w:t xml:space="preserve">tted and is in good condition. </w:t>
            </w:r>
            <w:r w:rsidRPr="00257537">
              <w:rPr>
                <w:rFonts w:ascii="Arial" w:hAnsi="Arial" w:cs="Arial"/>
                <w:color w:val="auto"/>
                <w:sz w:val="17"/>
                <w:szCs w:val="17"/>
              </w:rPr>
              <w:t>Respirators must be used in accordance with all applicable workplace regulations.</w:t>
            </w:r>
          </w:p>
          <w:p w14:paraId="1334E8A0" w14:textId="77777777" w:rsidR="002E16A4" w:rsidRPr="00257537" w:rsidRDefault="002E16A4" w:rsidP="009D4422">
            <w:pPr>
              <w:pStyle w:val="Default"/>
              <w:ind w:left="-108"/>
              <w:rPr>
                <w:rFonts w:ascii="Arial" w:hAnsi="Arial" w:cs="Arial"/>
                <w:color w:val="auto"/>
                <w:sz w:val="17"/>
                <w:szCs w:val="17"/>
              </w:rPr>
            </w:pPr>
            <w:r>
              <w:rPr>
                <w:rFonts w:ascii="Arial" w:hAnsi="Arial" w:cs="Arial"/>
                <w:color w:val="auto"/>
                <w:sz w:val="17"/>
                <w:szCs w:val="17"/>
              </w:rPr>
              <w:t>Not anticipated. Wear appropriate thermal protective clothing if necessary.</w:t>
            </w:r>
          </w:p>
        </w:tc>
      </w:tr>
    </w:tbl>
    <w:p w14:paraId="25B77DF4" w14:textId="77777777" w:rsidR="005E0CCC" w:rsidRDefault="005E0CCC" w:rsidP="00801972">
      <w:pPr>
        <w:spacing w:after="0" w:line="240" w:lineRule="auto"/>
        <w:rPr>
          <w:b/>
          <w:color w:val="0070C0"/>
          <w:szCs w:val="22"/>
        </w:rPr>
      </w:pPr>
    </w:p>
    <w:tbl>
      <w:tblPr>
        <w:tblStyle w:val="TableGrid"/>
        <w:tblW w:w="0" w:type="auto"/>
        <w:tblLook w:val="04A0" w:firstRow="1" w:lastRow="0" w:firstColumn="1" w:lastColumn="0" w:noHBand="0" w:noVBand="1"/>
      </w:tblPr>
      <w:tblGrid>
        <w:gridCol w:w="10998"/>
      </w:tblGrid>
      <w:tr w:rsidR="00A04D4F" w:rsidRPr="00257537" w14:paraId="61343F82" w14:textId="77777777" w:rsidTr="00380666">
        <w:tc>
          <w:tcPr>
            <w:tcW w:w="10998" w:type="dxa"/>
            <w:tcBorders>
              <w:top w:val="nil"/>
              <w:left w:val="nil"/>
              <w:bottom w:val="nil"/>
              <w:right w:val="nil"/>
            </w:tcBorders>
            <w:shd w:val="clear" w:color="auto" w:fill="004E2B"/>
          </w:tcPr>
          <w:p w14:paraId="78188F09" w14:textId="77777777" w:rsidR="00A04D4F" w:rsidRPr="00257537" w:rsidRDefault="00A04D4F" w:rsidP="00A04D4F">
            <w:pPr>
              <w:pStyle w:val="NoSpacing"/>
              <w:rPr>
                <w:rStyle w:val="Heading9Char"/>
                <w:rFonts w:ascii="Arial Black" w:hAnsi="Arial Black"/>
                <w:i w:val="0"/>
                <w:color w:val="9BBB59" w:themeColor="accent3"/>
                <w:sz w:val="24"/>
                <w:szCs w:val="24"/>
              </w:rPr>
            </w:pPr>
            <w:r w:rsidRPr="00257537">
              <w:rPr>
                <w:rStyle w:val="Heading9Char"/>
                <w:rFonts w:ascii="Arial Black" w:hAnsi="Arial Black"/>
                <w:i w:val="0"/>
                <w:color w:val="FFFFFF" w:themeColor="background1"/>
                <w:sz w:val="24"/>
                <w:szCs w:val="24"/>
              </w:rPr>
              <w:t>Section 9.  Physical and chemical properties</w:t>
            </w:r>
          </w:p>
        </w:tc>
      </w:tr>
    </w:tbl>
    <w:p w14:paraId="2A111D89" w14:textId="3AD29200" w:rsidR="00A04D4F" w:rsidRPr="00257537" w:rsidRDefault="00A04D4F" w:rsidP="00801972">
      <w:pPr>
        <w:spacing w:after="0" w:line="240" w:lineRule="auto"/>
        <w:rPr>
          <w:b/>
          <w:color w:val="0070C0"/>
          <w:sz w:val="17"/>
          <w:szCs w:val="17"/>
        </w:rPr>
      </w:pPr>
    </w:p>
    <w:p w14:paraId="6DA6E2AA" w14:textId="77777777" w:rsidR="00A04D4F" w:rsidRPr="00380666" w:rsidRDefault="00A04D4F" w:rsidP="00801972">
      <w:pPr>
        <w:spacing w:after="0" w:line="240" w:lineRule="auto"/>
        <w:rPr>
          <w:b/>
          <w:color w:val="004E2B"/>
          <w:sz w:val="24"/>
        </w:rPr>
      </w:pPr>
      <w:r w:rsidRPr="00380666">
        <w:rPr>
          <w:b/>
          <w:color w:val="004E2B"/>
          <w:sz w:val="24"/>
        </w:rPr>
        <w:t>Appearance</w:t>
      </w:r>
    </w:p>
    <w:p w14:paraId="3652820E" w14:textId="77777777" w:rsidR="00A04D4F" w:rsidRPr="00257537" w:rsidRDefault="00A04D4F" w:rsidP="00801972">
      <w:pPr>
        <w:spacing w:after="0" w:line="240" w:lineRule="auto"/>
        <w:rPr>
          <w:b/>
          <w:color w:val="0070C0"/>
          <w:sz w:val="17"/>
          <w:szCs w:val="17"/>
        </w:rPr>
      </w:pPr>
    </w:p>
    <w:tbl>
      <w:tblPr>
        <w:tblW w:w="0" w:type="auto"/>
        <w:tblLook w:val="04A0" w:firstRow="1" w:lastRow="0" w:firstColumn="1" w:lastColumn="0" w:noHBand="0" w:noVBand="1"/>
      </w:tblPr>
      <w:tblGrid>
        <w:gridCol w:w="2757"/>
        <w:gridCol w:w="2750"/>
        <w:gridCol w:w="3737"/>
        <w:gridCol w:w="1772"/>
      </w:tblGrid>
      <w:tr w:rsidR="00A04D4F" w:rsidRPr="00257537" w14:paraId="3C33211C" w14:textId="77777777" w:rsidTr="00036F9C">
        <w:tc>
          <w:tcPr>
            <w:tcW w:w="2844" w:type="dxa"/>
          </w:tcPr>
          <w:p w14:paraId="165414F3" w14:textId="77777777" w:rsidR="00A04D4F" w:rsidRPr="00257537" w:rsidRDefault="00A04D4F" w:rsidP="00257537">
            <w:pPr>
              <w:spacing w:after="0" w:line="240" w:lineRule="auto"/>
              <w:rPr>
                <w:b/>
                <w:sz w:val="17"/>
                <w:szCs w:val="17"/>
              </w:rPr>
            </w:pPr>
            <w:r w:rsidRPr="00257537">
              <w:rPr>
                <w:b/>
                <w:sz w:val="17"/>
                <w:szCs w:val="17"/>
              </w:rPr>
              <w:t>Physical State:</w:t>
            </w:r>
          </w:p>
        </w:tc>
        <w:tc>
          <w:tcPr>
            <w:tcW w:w="2844" w:type="dxa"/>
          </w:tcPr>
          <w:p w14:paraId="32B47B28" w14:textId="77777777" w:rsidR="00A04D4F" w:rsidRPr="00257537" w:rsidRDefault="00A04D4F" w:rsidP="00257537">
            <w:pPr>
              <w:spacing w:after="0" w:line="240" w:lineRule="auto"/>
              <w:rPr>
                <w:sz w:val="17"/>
                <w:szCs w:val="17"/>
              </w:rPr>
            </w:pPr>
            <w:r w:rsidRPr="00257537">
              <w:rPr>
                <w:sz w:val="17"/>
                <w:szCs w:val="17"/>
              </w:rPr>
              <w:t>Solid, particles</w:t>
            </w:r>
            <w:r w:rsidR="0078505C">
              <w:rPr>
                <w:sz w:val="17"/>
                <w:szCs w:val="17"/>
              </w:rPr>
              <w:t xml:space="preserve"> of granular mixture</w:t>
            </w:r>
          </w:p>
        </w:tc>
        <w:tc>
          <w:tcPr>
            <w:tcW w:w="3870" w:type="dxa"/>
          </w:tcPr>
          <w:p w14:paraId="50E56EF1" w14:textId="77777777" w:rsidR="00A04D4F" w:rsidRPr="00257537" w:rsidRDefault="00A04D4F" w:rsidP="00257537">
            <w:pPr>
              <w:spacing w:after="0" w:line="240" w:lineRule="auto"/>
              <w:rPr>
                <w:b/>
                <w:sz w:val="17"/>
                <w:szCs w:val="17"/>
              </w:rPr>
            </w:pPr>
            <w:r w:rsidRPr="00257537">
              <w:rPr>
                <w:b/>
                <w:sz w:val="17"/>
                <w:szCs w:val="17"/>
              </w:rPr>
              <w:t>Lower and Upper explosive flammable limits</w:t>
            </w:r>
          </w:p>
        </w:tc>
        <w:tc>
          <w:tcPr>
            <w:tcW w:w="1818" w:type="dxa"/>
          </w:tcPr>
          <w:p w14:paraId="0CDE0359" w14:textId="77777777" w:rsidR="00A04D4F" w:rsidRPr="00257537" w:rsidRDefault="00A04D4F" w:rsidP="00257537">
            <w:pPr>
              <w:spacing w:after="0" w:line="240" w:lineRule="auto"/>
              <w:rPr>
                <w:sz w:val="17"/>
                <w:szCs w:val="17"/>
              </w:rPr>
            </w:pPr>
            <w:r w:rsidRPr="00257537">
              <w:rPr>
                <w:sz w:val="17"/>
                <w:szCs w:val="17"/>
              </w:rPr>
              <w:t>Not applicable</w:t>
            </w:r>
          </w:p>
        </w:tc>
      </w:tr>
      <w:tr w:rsidR="00A04D4F" w:rsidRPr="00257537" w14:paraId="22146445" w14:textId="77777777" w:rsidTr="00036F9C">
        <w:tc>
          <w:tcPr>
            <w:tcW w:w="2844" w:type="dxa"/>
          </w:tcPr>
          <w:p w14:paraId="1089F65B" w14:textId="77777777" w:rsidR="00A04D4F" w:rsidRPr="00257537" w:rsidRDefault="00A04D4F" w:rsidP="00257537">
            <w:pPr>
              <w:spacing w:after="0" w:line="240" w:lineRule="auto"/>
              <w:rPr>
                <w:b/>
                <w:sz w:val="17"/>
                <w:szCs w:val="17"/>
              </w:rPr>
            </w:pPr>
            <w:r w:rsidRPr="00257537">
              <w:rPr>
                <w:b/>
                <w:sz w:val="17"/>
                <w:szCs w:val="17"/>
              </w:rPr>
              <w:t>Color:</w:t>
            </w:r>
          </w:p>
        </w:tc>
        <w:tc>
          <w:tcPr>
            <w:tcW w:w="2844" w:type="dxa"/>
          </w:tcPr>
          <w:p w14:paraId="17BCC9F7" w14:textId="77777777" w:rsidR="00A04D4F" w:rsidRPr="00257537" w:rsidRDefault="0078505C" w:rsidP="00257537">
            <w:pPr>
              <w:spacing w:after="0" w:line="240" w:lineRule="auto"/>
              <w:rPr>
                <w:sz w:val="17"/>
                <w:szCs w:val="17"/>
              </w:rPr>
            </w:pPr>
            <w:r>
              <w:rPr>
                <w:sz w:val="17"/>
                <w:szCs w:val="17"/>
              </w:rPr>
              <w:t>Various colors</w:t>
            </w:r>
          </w:p>
        </w:tc>
        <w:tc>
          <w:tcPr>
            <w:tcW w:w="3870" w:type="dxa"/>
          </w:tcPr>
          <w:p w14:paraId="409CD874" w14:textId="77777777" w:rsidR="00A04D4F" w:rsidRPr="00257537" w:rsidRDefault="00A04D4F" w:rsidP="00257537">
            <w:pPr>
              <w:spacing w:after="0" w:line="240" w:lineRule="auto"/>
              <w:rPr>
                <w:b/>
                <w:sz w:val="17"/>
                <w:szCs w:val="17"/>
              </w:rPr>
            </w:pPr>
            <w:r w:rsidRPr="00257537">
              <w:rPr>
                <w:b/>
                <w:sz w:val="17"/>
                <w:szCs w:val="17"/>
              </w:rPr>
              <w:t>Vapor pressure:</w:t>
            </w:r>
          </w:p>
        </w:tc>
        <w:tc>
          <w:tcPr>
            <w:tcW w:w="1818" w:type="dxa"/>
          </w:tcPr>
          <w:p w14:paraId="5C28BE2B" w14:textId="77777777" w:rsidR="00A04D4F" w:rsidRPr="00257537" w:rsidRDefault="00A04D4F" w:rsidP="00257537">
            <w:pPr>
              <w:spacing w:after="0" w:line="240" w:lineRule="auto"/>
              <w:rPr>
                <w:sz w:val="17"/>
                <w:szCs w:val="17"/>
              </w:rPr>
            </w:pPr>
            <w:r w:rsidRPr="00257537">
              <w:rPr>
                <w:sz w:val="17"/>
                <w:szCs w:val="17"/>
              </w:rPr>
              <w:t>Not applicable</w:t>
            </w:r>
          </w:p>
        </w:tc>
      </w:tr>
      <w:tr w:rsidR="00A04D4F" w:rsidRPr="00257537" w14:paraId="2675A0C4" w14:textId="77777777" w:rsidTr="00036F9C">
        <w:tc>
          <w:tcPr>
            <w:tcW w:w="2844" w:type="dxa"/>
          </w:tcPr>
          <w:p w14:paraId="03576D15" w14:textId="77777777" w:rsidR="00A04D4F" w:rsidRPr="00257537" w:rsidRDefault="00A04D4F" w:rsidP="00257537">
            <w:pPr>
              <w:spacing w:after="0" w:line="240" w:lineRule="auto"/>
              <w:rPr>
                <w:b/>
                <w:sz w:val="17"/>
                <w:szCs w:val="17"/>
              </w:rPr>
            </w:pPr>
            <w:r w:rsidRPr="00257537">
              <w:rPr>
                <w:b/>
                <w:sz w:val="17"/>
                <w:szCs w:val="17"/>
              </w:rPr>
              <w:t>Odor:</w:t>
            </w:r>
          </w:p>
        </w:tc>
        <w:tc>
          <w:tcPr>
            <w:tcW w:w="2844" w:type="dxa"/>
          </w:tcPr>
          <w:p w14:paraId="4C007314" w14:textId="77777777" w:rsidR="00A04D4F" w:rsidRPr="00257537" w:rsidRDefault="00A04D4F" w:rsidP="00257537">
            <w:pPr>
              <w:spacing w:after="0" w:line="240" w:lineRule="auto"/>
              <w:rPr>
                <w:sz w:val="17"/>
                <w:szCs w:val="17"/>
              </w:rPr>
            </w:pPr>
            <w:r w:rsidRPr="00257537">
              <w:rPr>
                <w:sz w:val="17"/>
                <w:szCs w:val="17"/>
              </w:rPr>
              <w:t>Not applicable</w:t>
            </w:r>
          </w:p>
        </w:tc>
        <w:tc>
          <w:tcPr>
            <w:tcW w:w="3870" w:type="dxa"/>
          </w:tcPr>
          <w:p w14:paraId="484BA5CD" w14:textId="77777777" w:rsidR="00A04D4F" w:rsidRPr="00257537" w:rsidRDefault="00A04D4F" w:rsidP="00257537">
            <w:pPr>
              <w:spacing w:after="0" w:line="240" w:lineRule="auto"/>
              <w:rPr>
                <w:b/>
                <w:sz w:val="17"/>
                <w:szCs w:val="17"/>
              </w:rPr>
            </w:pPr>
            <w:r w:rsidRPr="00257537">
              <w:rPr>
                <w:b/>
                <w:sz w:val="17"/>
                <w:szCs w:val="17"/>
              </w:rPr>
              <w:t>Vapor density:</w:t>
            </w:r>
          </w:p>
        </w:tc>
        <w:tc>
          <w:tcPr>
            <w:tcW w:w="1818" w:type="dxa"/>
          </w:tcPr>
          <w:p w14:paraId="192473A8" w14:textId="77777777" w:rsidR="00A04D4F" w:rsidRPr="00257537" w:rsidRDefault="00A04D4F" w:rsidP="00257537">
            <w:pPr>
              <w:spacing w:after="0" w:line="240" w:lineRule="auto"/>
              <w:rPr>
                <w:sz w:val="17"/>
                <w:szCs w:val="17"/>
              </w:rPr>
            </w:pPr>
            <w:r w:rsidRPr="00257537">
              <w:rPr>
                <w:sz w:val="17"/>
                <w:szCs w:val="17"/>
              </w:rPr>
              <w:t>Not applicable</w:t>
            </w:r>
          </w:p>
        </w:tc>
      </w:tr>
      <w:tr w:rsidR="00A04D4F" w:rsidRPr="00257537" w14:paraId="47B3FAC7" w14:textId="77777777" w:rsidTr="00036F9C">
        <w:tc>
          <w:tcPr>
            <w:tcW w:w="2844" w:type="dxa"/>
          </w:tcPr>
          <w:p w14:paraId="09A5438B" w14:textId="77777777" w:rsidR="00A04D4F" w:rsidRPr="00257537" w:rsidRDefault="00A04D4F" w:rsidP="00257537">
            <w:pPr>
              <w:spacing w:after="0" w:line="240" w:lineRule="auto"/>
              <w:rPr>
                <w:b/>
                <w:sz w:val="17"/>
                <w:szCs w:val="17"/>
              </w:rPr>
            </w:pPr>
            <w:r w:rsidRPr="00257537">
              <w:rPr>
                <w:b/>
                <w:sz w:val="17"/>
                <w:szCs w:val="17"/>
              </w:rPr>
              <w:t>Odor threshold:</w:t>
            </w:r>
          </w:p>
        </w:tc>
        <w:tc>
          <w:tcPr>
            <w:tcW w:w="2844" w:type="dxa"/>
          </w:tcPr>
          <w:p w14:paraId="241CD1C9" w14:textId="77777777" w:rsidR="00A04D4F" w:rsidRPr="00257537" w:rsidRDefault="00A04D4F" w:rsidP="00257537">
            <w:pPr>
              <w:spacing w:after="0" w:line="240" w:lineRule="auto"/>
              <w:rPr>
                <w:sz w:val="17"/>
                <w:szCs w:val="17"/>
              </w:rPr>
            </w:pPr>
            <w:r w:rsidRPr="00257537">
              <w:rPr>
                <w:sz w:val="17"/>
                <w:szCs w:val="17"/>
              </w:rPr>
              <w:t>Not applicable</w:t>
            </w:r>
          </w:p>
        </w:tc>
        <w:tc>
          <w:tcPr>
            <w:tcW w:w="3870" w:type="dxa"/>
          </w:tcPr>
          <w:p w14:paraId="00A8DEE5" w14:textId="77777777" w:rsidR="00A04D4F" w:rsidRPr="00257537" w:rsidRDefault="00A04D4F" w:rsidP="00257537">
            <w:pPr>
              <w:spacing w:after="0" w:line="240" w:lineRule="auto"/>
              <w:rPr>
                <w:b/>
                <w:sz w:val="17"/>
                <w:szCs w:val="17"/>
              </w:rPr>
            </w:pPr>
            <w:r w:rsidRPr="00257537">
              <w:rPr>
                <w:b/>
                <w:sz w:val="17"/>
                <w:szCs w:val="17"/>
              </w:rPr>
              <w:t>Relative density:</w:t>
            </w:r>
          </w:p>
        </w:tc>
        <w:tc>
          <w:tcPr>
            <w:tcW w:w="1818" w:type="dxa"/>
          </w:tcPr>
          <w:p w14:paraId="697BA69E" w14:textId="77777777" w:rsidR="00A04D4F" w:rsidRPr="00257537" w:rsidRDefault="0078505C" w:rsidP="00257537">
            <w:pPr>
              <w:spacing w:after="0" w:line="240" w:lineRule="auto"/>
              <w:rPr>
                <w:sz w:val="17"/>
                <w:szCs w:val="17"/>
              </w:rPr>
            </w:pPr>
            <w:r>
              <w:rPr>
                <w:sz w:val="17"/>
                <w:szCs w:val="17"/>
              </w:rPr>
              <w:t>Not available</w:t>
            </w:r>
          </w:p>
        </w:tc>
      </w:tr>
      <w:tr w:rsidR="00A04D4F" w:rsidRPr="00257537" w14:paraId="6228DD8F" w14:textId="77777777" w:rsidTr="00036F9C">
        <w:tc>
          <w:tcPr>
            <w:tcW w:w="2844" w:type="dxa"/>
          </w:tcPr>
          <w:p w14:paraId="5EA88181" w14:textId="77777777" w:rsidR="00A04D4F" w:rsidRPr="00257537" w:rsidRDefault="00A04D4F" w:rsidP="00257537">
            <w:pPr>
              <w:spacing w:after="0" w:line="240" w:lineRule="auto"/>
              <w:rPr>
                <w:b/>
                <w:sz w:val="17"/>
                <w:szCs w:val="17"/>
              </w:rPr>
            </w:pPr>
            <w:r w:rsidRPr="00257537">
              <w:rPr>
                <w:b/>
                <w:sz w:val="17"/>
                <w:szCs w:val="17"/>
              </w:rPr>
              <w:t>pH:</w:t>
            </w:r>
          </w:p>
        </w:tc>
        <w:tc>
          <w:tcPr>
            <w:tcW w:w="2844" w:type="dxa"/>
          </w:tcPr>
          <w:p w14:paraId="017D0A35" w14:textId="77777777" w:rsidR="00A04D4F" w:rsidRPr="00257537" w:rsidRDefault="0078505C" w:rsidP="00257537">
            <w:pPr>
              <w:spacing w:after="0" w:line="240" w:lineRule="auto"/>
              <w:rPr>
                <w:sz w:val="17"/>
                <w:szCs w:val="17"/>
              </w:rPr>
            </w:pPr>
            <w:r>
              <w:rPr>
                <w:sz w:val="17"/>
                <w:szCs w:val="17"/>
              </w:rPr>
              <w:t>Not available</w:t>
            </w:r>
          </w:p>
        </w:tc>
        <w:tc>
          <w:tcPr>
            <w:tcW w:w="3870" w:type="dxa"/>
          </w:tcPr>
          <w:p w14:paraId="34FD4CA6" w14:textId="77777777" w:rsidR="00A04D4F" w:rsidRPr="00257537" w:rsidRDefault="00A04D4F" w:rsidP="00257537">
            <w:pPr>
              <w:spacing w:after="0" w:line="240" w:lineRule="auto"/>
              <w:rPr>
                <w:b/>
                <w:sz w:val="17"/>
                <w:szCs w:val="17"/>
              </w:rPr>
            </w:pPr>
            <w:r w:rsidRPr="00257537">
              <w:rPr>
                <w:b/>
                <w:sz w:val="17"/>
                <w:szCs w:val="17"/>
              </w:rPr>
              <w:t>Solubility:</w:t>
            </w:r>
          </w:p>
        </w:tc>
        <w:tc>
          <w:tcPr>
            <w:tcW w:w="1818" w:type="dxa"/>
          </w:tcPr>
          <w:p w14:paraId="74725B63" w14:textId="77777777" w:rsidR="00A04D4F" w:rsidRPr="00257537" w:rsidRDefault="0078505C" w:rsidP="00257537">
            <w:pPr>
              <w:spacing w:after="0" w:line="240" w:lineRule="auto"/>
              <w:rPr>
                <w:sz w:val="17"/>
                <w:szCs w:val="17"/>
              </w:rPr>
            </w:pPr>
            <w:r>
              <w:rPr>
                <w:sz w:val="17"/>
                <w:szCs w:val="17"/>
              </w:rPr>
              <w:t>Not available</w:t>
            </w:r>
          </w:p>
        </w:tc>
      </w:tr>
      <w:tr w:rsidR="00A04D4F" w:rsidRPr="00257537" w14:paraId="4282967F" w14:textId="77777777" w:rsidTr="00257537">
        <w:trPr>
          <w:trHeight w:val="279"/>
        </w:trPr>
        <w:tc>
          <w:tcPr>
            <w:tcW w:w="2844" w:type="dxa"/>
          </w:tcPr>
          <w:p w14:paraId="54C8B175" w14:textId="77777777" w:rsidR="00A04D4F" w:rsidRPr="00257537" w:rsidRDefault="00A04D4F" w:rsidP="00257537">
            <w:pPr>
              <w:spacing w:after="0" w:line="240" w:lineRule="auto"/>
              <w:rPr>
                <w:b/>
                <w:sz w:val="17"/>
                <w:szCs w:val="17"/>
              </w:rPr>
            </w:pPr>
            <w:r w:rsidRPr="00257537">
              <w:rPr>
                <w:b/>
                <w:sz w:val="17"/>
                <w:szCs w:val="17"/>
              </w:rPr>
              <w:t>Melting point:</w:t>
            </w:r>
          </w:p>
        </w:tc>
        <w:tc>
          <w:tcPr>
            <w:tcW w:w="2844" w:type="dxa"/>
          </w:tcPr>
          <w:p w14:paraId="324CAEAB" w14:textId="77777777" w:rsidR="00A04D4F" w:rsidRPr="00257537" w:rsidRDefault="00A04D4F" w:rsidP="00257537">
            <w:pPr>
              <w:spacing w:after="0" w:line="240" w:lineRule="auto"/>
              <w:rPr>
                <w:sz w:val="17"/>
                <w:szCs w:val="17"/>
              </w:rPr>
            </w:pPr>
            <w:r w:rsidRPr="00257537">
              <w:rPr>
                <w:sz w:val="17"/>
                <w:szCs w:val="17"/>
              </w:rPr>
              <w:t>Not applicable</w:t>
            </w:r>
          </w:p>
        </w:tc>
        <w:tc>
          <w:tcPr>
            <w:tcW w:w="3870" w:type="dxa"/>
          </w:tcPr>
          <w:p w14:paraId="42D5B5CE" w14:textId="77777777" w:rsidR="00A04D4F" w:rsidRPr="00257537" w:rsidRDefault="00A04D4F" w:rsidP="00257537">
            <w:pPr>
              <w:spacing w:after="0" w:line="240" w:lineRule="auto"/>
              <w:rPr>
                <w:b/>
                <w:sz w:val="17"/>
                <w:szCs w:val="17"/>
              </w:rPr>
            </w:pPr>
            <w:r w:rsidRPr="00257537">
              <w:rPr>
                <w:b/>
                <w:sz w:val="17"/>
                <w:szCs w:val="17"/>
              </w:rPr>
              <w:t>Solubility in water:</w:t>
            </w:r>
          </w:p>
        </w:tc>
        <w:tc>
          <w:tcPr>
            <w:tcW w:w="1818" w:type="dxa"/>
          </w:tcPr>
          <w:p w14:paraId="1BAC77F4" w14:textId="77777777" w:rsidR="00A04D4F" w:rsidRPr="00257537" w:rsidRDefault="00A04D4F" w:rsidP="00257537">
            <w:pPr>
              <w:spacing w:after="0" w:line="240" w:lineRule="auto"/>
              <w:rPr>
                <w:sz w:val="17"/>
                <w:szCs w:val="17"/>
              </w:rPr>
            </w:pPr>
            <w:r w:rsidRPr="00257537">
              <w:rPr>
                <w:sz w:val="17"/>
                <w:szCs w:val="17"/>
              </w:rPr>
              <w:t xml:space="preserve">Insoluble </w:t>
            </w:r>
          </w:p>
        </w:tc>
      </w:tr>
      <w:tr w:rsidR="00A04D4F" w:rsidRPr="00257537" w14:paraId="068B3697" w14:textId="77777777" w:rsidTr="00036F9C">
        <w:tc>
          <w:tcPr>
            <w:tcW w:w="2844" w:type="dxa"/>
          </w:tcPr>
          <w:p w14:paraId="26D44B39" w14:textId="77777777" w:rsidR="00A04D4F" w:rsidRPr="00257537" w:rsidRDefault="00A04D4F" w:rsidP="00257537">
            <w:pPr>
              <w:spacing w:after="0" w:line="240" w:lineRule="auto"/>
              <w:rPr>
                <w:b/>
                <w:sz w:val="17"/>
                <w:szCs w:val="17"/>
              </w:rPr>
            </w:pPr>
            <w:r w:rsidRPr="00257537">
              <w:rPr>
                <w:b/>
                <w:sz w:val="17"/>
                <w:szCs w:val="17"/>
              </w:rPr>
              <w:t>Boiling point:</w:t>
            </w:r>
          </w:p>
        </w:tc>
        <w:tc>
          <w:tcPr>
            <w:tcW w:w="2844" w:type="dxa"/>
          </w:tcPr>
          <w:p w14:paraId="39568F51" w14:textId="77777777" w:rsidR="00A04D4F" w:rsidRPr="00257537" w:rsidRDefault="00A04D4F" w:rsidP="00257537">
            <w:pPr>
              <w:spacing w:after="0" w:line="240" w:lineRule="auto"/>
              <w:rPr>
                <w:sz w:val="17"/>
                <w:szCs w:val="17"/>
              </w:rPr>
            </w:pPr>
            <w:r w:rsidRPr="00257537">
              <w:rPr>
                <w:sz w:val="17"/>
                <w:szCs w:val="17"/>
              </w:rPr>
              <w:t>Not applicable</w:t>
            </w:r>
          </w:p>
        </w:tc>
        <w:tc>
          <w:tcPr>
            <w:tcW w:w="3870" w:type="dxa"/>
          </w:tcPr>
          <w:p w14:paraId="48C4E673" w14:textId="77777777" w:rsidR="00A04D4F" w:rsidRPr="00257537" w:rsidRDefault="00A04D4F" w:rsidP="00257537">
            <w:pPr>
              <w:spacing w:after="0" w:line="240" w:lineRule="auto"/>
              <w:rPr>
                <w:b/>
                <w:sz w:val="17"/>
                <w:szCs w:val="17"/>
              </w:rPr>
            </w:pPr>
            <w:r w:rsidRPr="00257537">
              <w:rPr>
                <w:b/>
                <w:sz w:val="17"/>
                <w:szCs w:val="17"/>
              </w:rPr>
              <w:t>Partition coefficient: n-octanol/water:</w:t>
            </w:r>
          </w:p>
        </w:tc>
        <w:tc>
          <w:tcPr>
            <w:tcW w:w="1818" w:type="dxa"/>
          </w:tcPr>
          <w:p w14:paraId="44C9A351" w14:textId="77777777" w:rsidR="00A04D4F" w:rsidRPr="00257537" w:rsidRDefault="00A04D4F" w:rsidP="00257537">
            <w:pPr>
              <w:spacing w:after="0" w:line="240" w:lineRule="auto"/>
              <w:rPr>
                <w:sz w:val="17"/>
                <w:szCs w:val="17"/>
              </w:rPr>
            </w:pPr>
            <w:r w:rsidRPr="00257537">
              <w:rPr>
                <w:sz w:val="17"/>
                <w:szCs w:val="17"/>
              </w:rPr>
              <w:t>Not applicable</w:t>
            </w:r>
          </w:p>
        </w:tc>
      </w:tr>
      <w:tr w:rsidR="00A04D4F" w:rsidRPr="00257537" w14:paraId="353A41EE" w14:textId="77777777" w:rsidTr="00036F9C">
        <w:tc>
          <w:tcPr>
            <w:tcW w:w="2844" w:type="dxa"/>
          </w:tcPr>
          <w:p w14:paraId="25BA025E" w14:textId="77777777" w:rsidR="00A04D4F" w:rsidRPr="00257537" w:rsidRDefault="00A04D4F" w:rsidP="00257537">
            <w:pPr>
              <w:spacing w:after="0" w:line="240" w:lineRule="auto"/>
              <w:rPr>
                <w:b/>
                <w:sz w:val="17"/>
                <w:szCs w:val="17"/>
              </w:rPr>
            </w:pPr>
            <w:r w:rsidRPr="00257537">
              <w:rPr>
                <w:b/>
                <w:sz w:val="17"/>
                <w:szCs w:val="17"/>
              </w:rPr>
              <w:t>Flash point:</w:t>
            </w:r>
          </w:p>
        </w:tc>
        <w:tc>
          <w:tcPr>
            <w:tcW w:w="2844" w:type="dxa"/>
          </w:tcPr>
          <w:p w14:paraId="6BF99CDF" w14:textId="77777777" w:rsidR="00A04D4F" w:rsidRPr="00257537" w:rsidRDefault="00A04D4F" w:rsidP="00257537">
            <w:pPr>
              <w:spacing w:after="0" w:line="240" w:lineRule="auto"/>
              <w:rPr>
                <w:sz w:val="17"/>
                <w:szCs w:val="17"/>
              </w:rPr>
            </w:pPr>
            <w:r w:rsidRPr="00257537">
              <w:rPr>
                <w:sz w:val="17"/>
                <w:szCs w:val="17"/>
              </w:rPr>
              <w:t>Non-combustible</w:t>
            </w:r>
          </w:p>
        </w:tc>
        <w:tc>
          <w:tcPr>
            <w:tcW w:w="3870" w:type="dxa"/>
          </w:tcPr>
          <w:p w14:paraId="62041736" w14:textId="77777777" w:rsidR="00A04D4F" w:rsidRPr="00257537" w:rsidRDefault="00A04D4F" w:rsidP="00257537">
            <w:pPr>
              <w:spacing w:after="0" w:line="240" w:lineRule="auto"/>
              <w:rPr>
                <w:b/>
                <w:sz w:val="17"/>
                <w:szCs w:val="17"/>
              </w:rPr>
            </w:pPr>
            <w:r w:rsidRPr="00257537">
              <w:rPr>
                <w:b/>
                <w:sz w:val="17"/>
                <w:szCs w:val="17"/>
              </w:rPr>
              <w:t>Auto-ignition temperature:</w:t>
            </w:r>
          </w:p>
        </w:tc>
        <w:tc>
          <w:tcPr>
            <w:tcW w:w="1818" w:type="dxa"/>
          </w:tcPr>
          <w:p w14:paraId="51FB6ABA" w14:textId="77777777" w:rsidR="00A04D4F" w:rsidRPr="00257537" w:rsidRDefault="00A04D4F" w:rsidP="00257537">
            <w:pPr>
              <w:spacing w:after="0" w:line="240" w:lineRule="auto"/>
              <w:rPr>
                <w:sz w:val="17"/>
                <w:szCs w:val="17"/>
              </w:rPr>
            </w:pPr>
            <w:r w:rsidRPr="00257537">
              <w:rPr>
                <w:sz w:val="17"/>
                <w:szCs w:val="17"/>
              </w:rPr>
              <w:t>Not applicable</w:t>
            </w:r>
          </w:p>
        </w:tc>
      </w:tr>
      <w:tr w:rsidR="00A04D4F" w:rsidRPr="00257537" w14:paraId="0D07ADF2" w14:textId="77777777" w:rsidTr="00036F9C">
        <w:tc>
          <w:tcPr>
            <w:tcW w:w="2844" w:type="dxa"/>
          </w:tcPr>
          <w:p w14:paraId="17001191" w14:textId="77777777" w:rsidR="00A04D4F" w:rsidRPr="00257537" w:rsidRDefault="00A04D4F" w:rsidP="00257537">
            <w:pPr>
              <w:spacing w:after="0" w:line="240" w:lineRule="auto"/>
              <w:rPr>
                <w:b/>
                <w:sz w:val="17"/>
                <w:szCs w:val="17"/>
              </w:rPr>
            </w:pPr>
            <w:r w:rsidRPr="00257537">
              <w:rPr>
                <w:b/>
                <w:sz w:val="17"/>
                <w:szCs w:val="17"/>
              </w:rPr>
              <w:t>Burning time:</w:t>
            </w:r>
          </w:p>
        </w:tc>
        <w:tc>
          <w:tcPr>
            <w:tcW w:w="2844" w:type="dxa"/>
          </w:tcPr>
          <w:p w14:paraId="78AEB3CD" w14:textId="77777777" w:rsidR="00A04D4F" w:rsidRPr="00257537" w:rsidRDefault="0078505C" w:rsidP="00257537">
            <w:pPr>
              <w:spacing w:after="0" w:line="240" w:lineRule="auto"/>
              <w:rPr>
                <w:sz w:val="17"/>
                <w:szCs w:val="17"/>
              </w:rPr>
            </w:pPr>
            <w:r>
              <w:rPr>
                <w:sz w:val="17"/>
                <w:szCs w:val="17"/>
              </w:rPr>
              <w:t>Not applicable</w:t>
            </w:r>
          </w:p>
        </w:tc>
        <w:tc>
          <w:tcPr>
            <w:tcW w:w="3870" w:type="dxa"/>
          </w:tcPr>
          <w:p w14:paraId="6134AE4A" w14:textId="77777777" w:rsidR="00A04D4F" w:rsidRPr="00257537" w:rsidRDefault="00A04D4F" w:rsidP="00257537">
            <w:pPr>
              <w:spacing w:after="0" w:line="240" w:lineRule="auto"/>
              <w:rPr>
                <w:b/>
                <w:sz w:val="17"/>
                <w:szCs w:val="17"/>
              </w:rPr>
            </w:pPr>
            <w:r w:rsidRPr="00257537">
              <w:rPr>
                <w:b/>
                <w:sz w:val="17"/>
                <w:szCs w:val="17"/>
              </w:rPr>
              <w:t>Decomposition temperature:</w:t>
            </w:r>
          </w:p>
        </w:tc>
        <w:tc>
          <w:tcPr>
            <w:tcW w:w="1818" w:type="dxa"/>
          </w:tcPr>
          <w:p w14:paraId="3D0F3F99" w14:textId="77777777" w:rsidR="00A04D4F" w:rsidRPr="00257537" w:rsidRDefault="00A04D4F" w:rsidP="00257537">
            <w:pPr>
              <w:spacing w:after="0" w:line="240" w:lineRule="auto"/>
              <w:rPr>
                <w:sz w:val="17"/>
                <w:szCs w:val="17"/>
              </w:rPr>
            </w:pPr>
            <w:r w:rsidRPr="00257537">
              <w:rPr>
                <w:sz w:val="17"/>
                <w:szCs w:val="17"/>
              </w:rPr>
              <w:t xml:space="preserve">Not applicable </w:t>
            </w:r>
          </w:p>
        </w:tc>
      </w:tr>
      <w:tr w:rsidR="00A04D4F" w:rsidRPr="00257537" w14:paraId="1ACA5398" w14:textId="77777777" w:rsidTr="00036F9C">
        <w:tc>
          <w:tcPr>
            <w:tcW w:w="2844" w:type="dxa"/>
          </w:tcPr>
          <w:p w14:paraId="7AA8DCD3" w14:textId="77777777" w:rsidR="00A04D4F" w:rsidRPr="00257537" w:rsidRDefault="00A04D4F" w:rsidP="00257537">
            <w:pPr>
              <w:spacing w:after="0" w:line="240" w:lineRule="auto"/>
              <w:rPr>
                <w:b/>
                <w:sz w:val="17"/>
                <w:szCs w:val="17"/>
              </w:rPr>
            </w:pPr>
            <w:r w:rsidRPr="00257537">
              <w:rPr>
                <w:b/>
                <w:sz w:val="17"/>
                <w:szCs w:val="17"/>
              </w:rPr>
              <w:t>Burning rate:</w:t>
            </w:r>
          </w:p>
        </w:tc>
        <w:tc>
          <w:tcPr>
            <w:tcW w:w="2844" w:type="dxa"/>
          </w:tcPr>
          <w:p w14:paraId="3B2C8888" w14:textId="77777777" w:rsidR="00A04D4F" w:rsidRPr="00257537" w:rsidRDefault="0078505C" w:rsidP="00257537">
            <w:pPr>
              <w:spacing w:after="0" w:line="240" w:lineRule="auto"/>
              <w:rPr>
                <w:sz w:val="17"/>
                <w:szCs w:val="17"/>
              </w:rPr>
            </w:pPr>
            <w:r>
              <w:rPr>
                <w:sz w:val="17"/>
                <w:szCs w:val="17"/>
              </w:rPr>
              <w:t>Not applicable</w:t>
            </w:r>
          </w:p>
        </w:tc>
        <w:tc>
          <w:tcPr>
            <w:tcW w:w="3870" w:type="dxa"/>
          </w:tcPr>
          <w:p w14:paraId="367EA93E" w14:textId="77777777" w:rsidR="00A04D4F" w:rsidRPr="00257537" w:rsidRDefault="00A04D4F" w:rsidP="00257537">
            <w:pPr>
              <w:spacing w:after="0" w:line="240" w:lineRule="auto"/>
              <w:rPr>
                <w:b/>
                <w:sz w:val="17"/>
                <w:szCs w:val="17"/>
              </w:rPr>
            </w:pPr>
            <w:r w:rsidRPr="00257537">
              <w:rPr>
                <w:b/>
                <w:sz w:val="17"/>
                <w:szCs w:val="17"/>
              </w:rPr>
              <w:t xml:space="preserve">SADT: </w:t>
            </w:r>
          </w:p>
        </w:tc>
        <w:tc>
          <w:tcPr>
            <w:tcW w:w="1818" w:type="dxa"/>
          </w:tcPr>
          <w:p w14:paraId="342F6F37" w14:textId="77777777" w:rsidR="00A04D4F" w:rsidRPr="00257537" w:rsidRDefault="005C0BF6" w:rsidP="00257537">
            <w:pPr>
              <w:spacing w:after="0" w:line="240" w:lineRule="auto"/>
              <w:rPr>
                <w:sz w:val="17"/>
                <w:szCs w:val="17"/>
              </w:rPr>
            </w:pPr>
            <w:r>
              <w:rPr>
                <w:sz w:val="17"/>
                <w:szCs w:val="17"/>
              </w:rPr>
              <w:t>No</w:t>
            </w:r>
            <w:r w:rsidR="0078505C">
              <w:rPr>
                <w:sz w:val="17"/>
                <w:szCs w:val="17"/>
              </w:rPr>
              <w:t>t available</w:t>
            </w:r>
          </w:p>
        </w:tc>
      </w:tr>
      <w:tr w:rsidR="00A04D4F" w:rsidRPr="00257537" w14:paraId="121A0C6D" w14:textId="77777777" w:rsidTr="00036F9C">
        <w:tc>
          <w:tcPr>
            <w:tcW w:w="2844" w:type="dxa"/>
          </w:tcPr>
          <w:p w14:paraId="5EF5B40D" w14:textId="77777777" w:rsidR="00A04D4F" w:rsidRPr="00257537" w:rsidRDefault="00A04D4F" w:rsidP="00257537">
            <w:pPr>
              <w:spacing w:after="0" w:line="240" w:lineRule="auto"/>
              <w:rPr>
                <w:b/>
                <w:sz w:val="17"/>
                <w:szCs w:val="17"/>
              </w:rPr>
            </w:pPr>
            <w:r w:rsidRPr="00257537">
              <w:rPr>
                <w:b/>
                <w:sz w:val="17"/>
                <w:szCs w:val="17"/>
              </w:rPr>
              <w:t>Evaporation Rate:</w:t>
            </w:r>
          </w:p>
        </w:tc>
        <w:tc>
          <w:tcPr>
            <w:tcW w:w="2844" w:type="dxa"/>
          </w:tcPr>
          <w:p w14:paraId="13093BA7" w14:textId="77777777" w:rsidR="00A04D4F" w:rsidRPr="00257537" w:rsidRDefault="00A04D4F" w:rsidP="00257537">
            <w:pPr>
              <w:spacing w:after="0" w:line="240" w:lineRule="auto"/>
              <w:rPr>
                <w:sz w:val="17"/>
                <w:szCs w:val="17"/>
              </w:rPr>
            </w:pPr>
            <w:r w:rsidRPr="00257537">
              <w:rPr>
                <w:sz w:val="17"/>
                <w:szCs w:val="17"/>
              </w:rPr>
              <w:t>Not applicable</w:t>
            </w:r>
          </w:p>
        </w:tc>
        <w:tc>
          <w:tcPr>
            <w:tcW w:w="3870" w:type="dxa"/>
          </w:tcPr>
          <w:p w14:paraId="644242D8" w14:textId="77777777" w:rsidR="00A04D4F" w:rsidRPr="00257537" w:rsidRDefault="00A04D4F" w:rsidP="00257537">
            <w:pPr>
              <w:spacing w:after="0" w:line="240" w:lineRule="auto"/>
              <w:rPr>
                <w:b/>
                <w:sz w:val="17"/>
                <w:szCs w:val="17"/>
              </w:rPr>
            </w:pPr>
            <w:r w:rsidRPr="00257537">
              <w:rPr>
                <w:b/>
                <w:sz w:val="17"/>
                <w:szCs w:val="17"/>
              </w:rPr>
              <w:t>Viscosity:</w:t>
            </w:r>
          </w:p>
        </w:tc>
        <w:tc>
          <w:tcPr>
            <w:tcW w:w="1818" w:type="dxa"/>
          </w:tcPr>
          <w:p w14:paraId="5D0B35C1" w14:textId="77777777" w:rsidR="00A04D4F" w:rsidRPr="00257537" w:rsidRDefault="00A04D4F" w:rsidP="00257537">
            <w:pPr>
              <w:spacing w:after="0" w:line="240" w:lineRule="auto"/>
              <w:rPr>
                <w:sz w:val="17"/>
                <w:szCs w:val="17"/>
              </w:rPr>
            </w:pPr>
            <w:r w:rsidRPr="00257537">
              <w:rPr>
                <w:sz w:val="17"/>
                <w:szCs w:val="17"/>
              </w:rPr>
              <w:t>Not applicable</w:t>
            </w:r>
          </w:p>
        </w:tc>
      </w:tr>
      <w:tr w:rsidR="00A04D4F" w:rsidRPr="00257537" w14:paraId="0F90A912" w14:textId="77777777" w:rsidTr="00036F9C">
        <w:tc>
          <w:tcPr>
            <w:tcW w:w="2844" w:type="dxa"/>
          </w:tcPr>
          <w:p w14:paraId="0C5B66E0" w14:textId="77777777" w:rsidR="00A04D4F" w:rsidRPr="00257537" w:rsidRDefault="00A04D4F" w:rsidP="00257537">
            <w:pPr>
              <w:spacing w:after="0" w:line="240" w:lineRule="auto"/>
              <w:rPr>
                <w:b/>
                <w:sz w:val="17"/>
                <w:szCs w:val="17"/>
              </w:rPr>
            </w:pPr>
            <w:r w:rsidRPr="00257537">
              <w:rPr>
                <w:b/>
                <w:sz w:val="17"/>
                <w:szCs w:val="17"/>
              </w:rPr>
              <w:t>Flammability (solid, gas):</w:t>
            </w:r>
          </w:p>
        </w:tc>
        <w:tc>
          <w:tcPr>
            <w:tcW w:w="2844" w:type="dxa"/>
          </w:tcPr>
          <w:p w14:paraId="29865879" w14:textId="77777777" w:rsidR="002E16A4" w:rsidRPr="00257537" w:rsidRDefault="00A04D4F" w:rsidP="00257537">
            <w:pPr>
              <w:spacing w:after="0" w:line="240" w:lineRule="auto"/>
              <w:rPr>
                <w:sz w:val="17"/>
                <w:szCs w:val="17"/>
              </w:rPr>
            </w:pPr>
            <w:r w:rsidRPr="00257537">
              <w:rPr>
                <w:sz w:val="17"/>
                <w:szCs w:val="17"/>
              </w:rPr>
              <w:t>Not applicable</w:t>
            </w:r>
          </w:p>
        </w:tc>
        <w:tc>
          <w:tcPr>
            <w:tcW w:w="3870" w:type="dxa"/>
          </w:tcPr>
          <w:p w14:paraId="21FCDD2B" w14:textId="77777777" w:rsidR="00A04D4F" w:rsidRPr="00257537" w:rsidRDefault="00A04D4F" w:rsidP="00257537">
            <w:pPr>
              <w:spacing w:after="0" w:line="240" w:lineRule="auto"/>
              <w:rPr>
                <w:b/>
                <w:sz w:val="17"/>
                <w:szCs w:val="17"/>
              </w:rPr>
            </w:pPr>
          </w:p>
        </w:tc>
        <w:tc>
          <w:tcPr>
            <w:tcW w:w="1818" w:type="dxa"/>
          </w:tcPr>
          <w:p w14:paraId="7CBD91D6" w14:textId="77777777" w:rsidR="00A04D4F" w:rsidRPr="00257537" w:rsidRDefault="00A04D4F" w:rsidP="00257537">
            <w:pPr>
              <w:spacing w:after="0" w:line="240" w:lineRule="auto"/>
              <w:rPr>
                <w:sz w:val="17"/>
                <w:szCs w:val="17"/>
              </w:rPr>
            </w:pPr>
          </w:p>
        </w:tc>
      </w:tr>
    </w:tbl>
    <w:p w14:paraId="3BB2C16D" w14:textId="5A392E2D" w:rsidR="00A04D4F" w:rsidRDefault="00A04D4F" w:rsidP="00801972">
      <w:pPr>
        <w:spacing w:after="0" w:line="240" w:lineRule="auto"/>
        <w:rPr>
          <w:b/>
          <w:color w:val="0070C0"/>
          <w:sz w:val="17"/>
          <w:szCs w:val="17"/>
        </w:rPr>
      </w:pPr>
    </w:p>
    <w:p w14:paraId="5EAD58E6" w14:textId="3CD0BF7E" w:rsidR="00ED544A" w:rsidRDefault="00ED544A" w:rsidP="00801972">
      <w:pPr>
        <w:spacing w:after="0" w:line="240" w:lineRule="auto"/>
        <w:rPr>
          <w:b/>
          <w:color w:val="0070C0"/>
          <w:sz w:val="17"/>
          <w:szCs w:val="17"/>
        </w:rPr>
      </w:pPr>
    </w:p>
    <w:p w14:paraId="2F4F2C2D" w14:textId="0B5E874D" w:rsidR="00A00A53" w:rsidRDefault="00A00A53" w:rsidP="00801972">
      <w:pPr>
        <w:spacing w:after="0" w:line="240" w:lineRule="auto"/>
        <w:rPr>
          <w:b/>
          <w:color w:val="0070C0"/>
          <w:sz w:val="17"/>
          <w:szCs w:val="17"/>
        </w:rPr>
      </w:pPr>
    </w:p>
    <w:p w14:paraId="76274E72" w14:textId="77777777" w:rsidR="005975DA" w:rsidRDefault="005975DA" w:rsidP="00801972">
      <w:pPr>
        <w:spacing w:after="0" w:line="240" w:lineRule="auto"/>
        <w:rPr>
          <w:b/>
          <w:color w:val="0070C0"/>
          <w:sz w:val="17"/>
          <w:szCs w:val="17"/>
        </w:rPr>
      </w:pPr>
    </w:p>
    <w:p w14:paraId="44795D5A" w14:textId="77777777" w:rsidR="00A00A53" w:rsidRPr="00257537" w:rsidRDefault="00A00A53" w:rsidP="00801972">
      <w:pPr>
        <w:spacing w:after="0" w:line="240" w:lineRule="auto"/>
        <w:rPr>
          <w:b/>
          <w:color w:val="0070C0"/>
          <w:sz w:val="17"/>
          <w:szCs w:val="17"/>
        </w:rPr>
      </w:pPr>
    </w:p>
    <w:tbl>
      <w:tblPr>
        <w:tblStyle w:val="TableGrid"/>
        <w:tblW w:w="0" w:type="auto"/>
        <w:tblLook w:val="04A0" w:firstRow="1" w:lastRow="0" w:firstColumn="1" w:lastColumn="0" w:noHBand="0" w:noVBand="1"/>
      </w:tblPr>
      <w:tblGrid>
        <w:gridCol w:w="10998"/>
      </w:tblGrid>
      <w:tr w:rsidR="00A04D4F" w:rsidRPr="00257537" w14:paraId="1DDEF503" w14:textId="77777777" w:rsidTr="00EE7599">
        <w:tc>
          <w:tcPr>
            <w:tcW w:w="10998" w:type="dxa"/>
            <w:tcBorders>
              <w:top w:val="nil"/>
              <w:left w:val="nil"/>
              <w:bottom w:val="nil"/>
              <w:right w:val="nil"/>
            </w:tcBorders>
            <w:shd w:val="clear" w:color="auto" w:fill="004E2B"/>
          </w:tcPr>
          <w:p w14:paraId="53B33AAE" w14:textId="77777777" w:rsidR="00A04D4F" w:rsidRPr="00257537" w:rsidRDefault="00A04D4F" w:rsidP="00A04D4F">
            <w:pPr>
              <w:pStyle w:val="NoSpacing"/>
              <w:rPr>
                <w:rStyle w:val="Heading9Char"/>
                <w:rFonts w:ascii="Arial Black" w:hAnsi="Arial Black"/>
                <w:i w:val="0"/>
                <w:color w:val="9BBB59" w:themeColor="accent3"/>
                <w:sz w:val="24"/>
                <w:szCs w:val="24"/>
              </w:rPr>
            </w:pPr>
            <w:r w:rsidRPr="00257537">
              <w:rPr>
                <w:rStyle w:val="Heading9Char"/>
                <w:rFonts w:ascii="Arial Black" w:hAnsi="Arial Black"/>
                <w:i w:val="0"/>
                <w:color w:val="FFFFFF" w:themeColor="background1"/>
                <w:sz w:val="24"/>
                <w:szCs w:val="24"/>
              </w:rPr>
              <w:lastRenderedPageBreak/>
              <w:t>Section 10.  Stability and reactivity</w:t>
            </w:r>
          </w:p>
        </w:tc>
      </w:tr>
    </w:tbl>
    <w:p w14:paraId="3F0EF9BB" w14:textId="77777777" w:rsidR="00A04D4F" w:rsidRPr="00257537" w:rsidRDefault="00A04D4F" w:rsidP="00801972">
      <w:pPr>
        <w:spacing w:after="0" w:line="240" w:lineRule="auto"/>
        <w:rPr>
          <w:b/>
          <w:color w:val="0070C0"/>
          <w:sz w:val="17"/>
          <w:szCs w:val="17"/>
        </w:rPr>
      </w:pPr>
    </w:p>
    <w:tbl>
      <w:tblPr>
        <w:tblW w:w="0" w:type="auto"/>
        <w:tblLook w:val="04A0" w:firstRow="1" w:lastRow="0" w:firstColumn="1" w:lastColumn="0" w:noHBand="0" w:noVBand="1"/>
      </w:tblPr>
      <w:tblGrid>
        <w:gridCol w:w="3184"/>
        <w:gridCol w:w="7832"/>
      </w:tblGrid>
      <w:tr w:rsidR="00A04D4F" w:rsidRPr="00257537" w14:paraId="0A6A9A95" w14:textId="77777777" w:rsidTr="00267335">
        <w:tc>
          <w:tcPr>
            <w:tcW w:w="3184" w:type="dxa"/>
          </w:tcPr>
          <w:p w14:paraId="3C8F63AF" w14:textId="77777777" w:rsidR="00A04D4F" w:rsidRPr="00257537" w:rsidRDefault="00A04D4F" w:rsidP="00257537">
            <w:pPr>
              <w:spacing w:after="0" w:line="240" w:lineRule="auto"/>
              <w:rPr>
                <w:b/>
                <w:sz w:val="17"/>
                <w:szCs w:val="17"/>
              </w:rPr>
            </w:pPr>
            <w:r w:rsidRPr="00257537">
              <w:rPr>
                <w:b/>
                <w:sz w:val="17"/>
                <w:szCs w:val="17"/>
              </w:rPr>
              <w:t>Reactivity:</w:t>
            </w:r>
          </w:p>
        </w:tc>
        <w:tc>
          <w:tcPr>
            <w:tcW w:w="7832" w:type="dxa"/>
          </w:tcPr>
          <w:p w14:paraId="63F007DD" w14:textId="77777777" w:rsidR="00A04D4F" w:rsidRPr="00257537" w:rsidRDefault="00A04D4F" w:rsidP="00257537">
            <w:pPr>
              <w:spacing w:after="0" w:line="240" w:lineRule="auto"/>
              <w:rPr>
                <w:sz w:val="17"/>
                <w:szCs w:val="17"/>
              </w:rPr>
            </w:pPr>
            <w:r w:rsidRPr="00257537">
              <w:rPr>
                <w:sz w:val="17"/>
                <w:szCs w:val="17"/>
              </w:rPr>
              <w:t>The product is stable and non-reactive under normal conditions of use, storage and transport.</w:t>
            </w:r>
          </w:p>
        </w:tc>
      </w:tr>
      <w:tr w:rsidR="00A04D4F" w:rsidRPr="00257537" w14:paraId="5C60DAB1" w14:textId="77777777" w:rsidTr="00267335">
        <w:tc>
          <w:tcPr>
            <w:tcW w:w="3184" w:type="dxa"/>
          </w:tcPr>
          <w:p w14:paraId="36B8EBD2" w14:textId="77777777" w:rsidR="00A04D4F" w:rsidRPr="00257537" w:rsidRDefault="00A04D4F" w:rsidP="00257537">
            <w:pPr>
              <w:spacing w:after="0" w:line="240" w:lineRule="auto"/>
              <w:rPr>
                <w:b/>
                <w:sz w:val="17"/>
                <w:szCs w:val="17"/>
              </w:rPr>
            </w:pPr>
            <w:r w:rsidRPr="00257537">
              <w:rPr>
                <w:b/>
                <w:sz w:val="17"/>
                <w:szCs w:val="17"/>
              </w:rPr>
              <w:t>Chemical Stability:</w:t>
            </w:r>
          </w:p>
        </w:tc>
        <w:tc>
          <w:tcPr>
            <w:tcW w:w="7832" w:type="dxa"/>
          </w:tcPr>
          <w:p w14:paraId="6F3B98C6" w14:textId="77777777" w:rsidR="00A04D4F" w:rsidRPr="00257537" w:rsidRDefault="00A04D4F" w:rsidP="00257537">
            <w:pPr>
              <w:spacing w:after="0" w:line="240" w:lineRule="auto"/>
              <w:rPr>
                <w:sz w:val="17"/>
                <w:szCs w:val="17"/>
              </w:rPr>
            </w:pPr>
            <w:r w:rsidRPr="00257537">
              <w:rPr>
                <w:sz w:val="17"/>
                <w:szCs w:val="17"/>
              </w:rPr>
              <w:t>Material is stable under normal conditions</w:t>
            </w:r>
          </w:p>
        </w:tc>
      </w:tr>
      <w:tr w:rsidR="00A04D4F" w:rsidRPr="00257537" w14:paraId="4509309B" w14:textId="77777777" w:rsidTr="00267335">
        <w:tc>
          <w:tcPr>
            <w:tcW w:w="3184" w:type="dxa"/>
          </w:tcPr>
          <w:p w14:paraId="0AB28E66" w14:textId="77777777" w:rsidR="00A04D4F" w:rsidRPr="00257537" w:rsidRDefault="00A04D4F" w:rsidP="00257537">
            <w:pPr>
              <w:spacing w:after="0" w:line="240" w:lineRule="auto"/>
              <w:rPr>
                <w:b/>
                <w:sz w:val="17"/>
                <w:szCs w:val="17"/>
              </w:rPr>
            </w:pPr>
            <w:r w:rsidRPr="00257537">
              <w:rPr>
                <w:b/>
                <w:sz w:val="17"/>
                <w:szCs w:val="17"/>
              </w:rPr>
              <w:t>Possibility of hazardous reactions:</w:t>
            </w:r>
          </w:p>
        </w:tc>
        <w:tc>
          <w:tcPr>
            <w:tcW w:w="7832" w:type="dxa"/>
          </w:tcPr>
          <w:p w14:paraId="7F0D8736" w14:textId="77777777" w:rsidR="00A04D4F" w:rsidRPr="00257537" w:rsidRDefault="00A04D4F" w:rsidP="00257537">
            <w:pPr>
              <w:spacing w:after="0" w:line="240" w:lineRule="auto"/>
              <w:rPr>
                <w:sz w:val="17"/>
                <w:szCs w:val="17"/>
              </w:rPr>
            </w:pPr>
            <w:r w:rsidRPr="00257537">
              <w:rPr>
                <w:sz w:val="17"/>
                <w:szCs w:val="17"/>
              </w:rPr>
              <w:t>No dangerous reaction known under conditions of normal use.</w:t>
            </w:r>
          </w:p>
        </w:tc>
      </w:tr>
      <w:tr w:rsidR="00267335" w:rsidRPr="00257537" w14:paraId="2AC508E7" w14:textId="77777777" w:rsidTr="00267335">
        <w:tc>
          <w:tcPr>
            <w:tcW w:w="3184" w:type="dxa"/>
          </w:tcPr>
          <w:p w14:paraId="0C9A8C3E" w14:textId="77777777" w:rsidR="00267335" w:rsidRPr="00257537" w:rsidRDefault="00267335" w:rsidP="00257537">
            <w:pPr>
              <w:spacing w:after="0" w:line="240" w:lineRule="auto"/>
              <w:rPr>
                <w:b/>
                <w:sz w:val="17"/>
                <w:szCs w:val="17"/>
              </w:rPr>
            </w:pPr>
            <w:r w:rsidRPr="00257537">
              <w:rPr>
                <w:b/>
                <w:sz w:val="17"/>
                <w:szCs w:val="17"/>
              </w:rPr>
              <w:t>Conditions to avoid:</w:t>
            </w:r>
          </w:p>
        </w:tc>
        <w:tc>
          <w:tcPr>
            <w:tcW w:w="7832" w:type="dxa"/>
          </w:tcPr>
          <w:p w14:paraId="2002E983" w14:textId="77777777" w:rsidR="00267335" w:rsidRDefault="00267335">
            <w:pPr>
              <w:spacing w:after="0" w:line="240" w:lineRule="auto"/>
              <w:rPr>
                <w:sz w:val="17"/>
                <w:szCs w:val="17"/>
              </w:rPr>
            </w:pPr>
            <w:r>
              <w:rPr>
                <w:sz w:val="17"/>
                <w:szCs w:val="17"/>
              </w:rPr>
              <w:t>Avoid contact with strong oxidizing agents.</w:t>
            </w:r>
          </w:p>
        </w:tc>
      </w:tr>
      <w:tr w:rsidR="00267335" w:rsidRPr="00257537" w14:paraId="046C6E15" w14:textId="77777777" w:rsidTr="00267335">
        <w:tc>
          <w:tcPr>
            <w:tcW w:w="3184" w:type="dxa"/>
          </w:tcPr>
          <w:p w14:paraId="63F3563D" w14:textId="77777777" w:rsidR="00267335" w:rsidRPr="00257537" w:rsidRDefault="00267335" w:rsidP="00257537">
            <w:pPr>
              <w:spacing w:after="0" w:line="240" w:lineRule="auto"/>
              <w:rPr>
                <w:b/>
                <w:sz w:val="17"/>
                <w:szCs w:val="17"/>
              </w:rPr>
            </w:pPr>
            <w:r w:rsidRPr="00257537">
              <w:rPr>
                <w:b/>
                <w:sz w:val="17"/>
                <w:szCs w:val="17"/>
              </w:rPr>
              <w:t>Incompatible materials:</w:t>
            </w:r>
          </w:p>
        </w:tc>
        <w:tc>
          <w:tcPr>
            <w:tcW w:w="7832" w:type="dxa"/>
          </w:tcPr>
          <w:p w14:paraId="09405794" w14:textId="77777777" w:rsidR="00267335" w:rsidRDefault="00267335">
            <w:pPr>
              <w:spacing w:after="0" w:line="240" w:lineRule="auto"/>
              <w:rPr>
                <w:sz w:val="17"/>
                <w:szCs w:val="17"/>
              </w:rPr>
            </w:pPr>
            <w:r>
              <w:rPr>
                <w:sz w:val="17"/>
                <w:szCs w:val="17"/>
              </w:rPr>
              <w:t>Crystalline silica may react violently with strong oxidizing agents, causing fire and explosions.</w:t>
            </w:r>
          </w:p>
        </w:tc>
      </w:tr>
      <w:tr w:rsidR="00267335" w:rsidRPr="00257537" w14:paraId="0D1EE27E" w14:textId="77777777" w:rsidTr="00267335">
        <w:tc>
          <w:tcPr>
            <w:tcW w:w="3184" w:type="dxa"/>
          </w:tcPr>
          <w:p w14:paraId="4EC7E0A3" w14:textId="77777777" w:rsidR="00267335" w:rsidRPr="00257537" w:rsidRDefault="00267335" w:rsidP="00257537">
            <w:pPr>
              <w:spacing w:after="0" w:line="240" w:lineRule="auto"/>
              <w:rPr>
                <w:b/>
                <w:sz w:val="17"/>
                <w:szCs w:val="17"/>
              </w:rPr>
            </w:pPr>
            <w:r w:rsidRPr="00257537">
              <w:rPr>
                <w:b/>
                <w:sz w:val="17"/>
                <w:szCs w:val="17"/>
              </w:rPr>
              <w:t>Hazardous decomposition products:</w:t>
            </w:r>
          </w:p>
        </w:tc>
        <w:tc>
          <w:tcPr>
            <w:tcW w:w="7832" w:type="dxa"/>
          </w:tcPr>
          <w:p w14:paraId="6501B237" w14:textId="77777777" w:rsidR="00267335" w:rsidRDefault="00267335">
            <w:pPr>
              <w:spacing w:after="0" w:line="240" w:lineRule="auto"/>
              <w:rPr>
                <w:sz w:val="17"/>
                <w:szCs w:val="17"/>
              </w:rPr>
            </w:pPr>
            <w:r>
              <w:rPr>
                <w:sz w:val="17"/>
                <w:szCs w:val="17"/>
              </w:rPr>
              <w:t xml:space="preserve">Silica dissolves in hydrofluoric acid producing a corrosive gas-silicon tetrafluoride. </w:t>
            </w:r>
          </w:p>
        </w:tc>
      </w:tr>
    </w:tbl>
    <w:p w14:paraId="74E3AE92" w14:textId="77777777" w:rsidR="00A04D4F" w:rsidRPr="00257537" w:rsidRDefault="00A04D4F" w:rsidP="00801972">
      <w:pPr>
        <w:spacing w:after="0" w:line="240" w:lineRule="auto"/>
        <w:rPr>
          <w:b/>
          <w:color w:val="0070C0"/>
          <w:sz w:val="17"/>
          <w:szCs w:val="17"/>
        </w:rPr>
      </w:pPr>
    </w:p>
    <w:tbl>
      <w:tblPr>
        <w:tblStyle w:val="TableGrid"/>
        <w:tblW w:w="0" w:type="auto"/>
        <w:tblLook w:val="04A0" w:firstRow="1" w:lastRow="0" w:firstColumn="1" w:lastColumn="0" w:noHBand="0" w:noVBand="1"/>
      </w:tblPr>
      <w:tblGrid>
        <w:gridCol w:w="10998"/>
      </w:tblGrid>
      <w:tr w:rsidR="00A04D4F" w:rsidRPr="00257537" w14:paraId="5541AD2F" w14:textId="77777777" w:rsidTr="00EE7599">
        <w:tc>
          <w:tcPr>
            <w:tcW w:w="10998" w:type="dxa"/>
            <w:tcBorders>
              <w:top w:val="nil"/>
              <w:left w:val="nil"/>
              <w:bottom w:val="nil"/>
              <w:right w:val="nil"/>
            </w:tcBorders>
            <w:shd w:val="clear" w:color="auto" w:fill="004E2B"/>
          </w:tcPr>
          <w:p w14:paraId="5DAD1D16" w14:textId="77777777" w:rsidR="00A04D4F" w:rsidRPr="00257537" w:rsidRDefault="00A04D4F" w:rsidP="00A04D4F">
            <w:pPr>
              <w:pStyle w:val="NoSpacing"/>
              <w:rPr>
                <w:rStyle w:val="Heading9Char"/>
                <w:rFonts w:ascii="Arial Black" w:hAnsi="Arial Black"/>
                <w:i w:val="0"/>
                <w:color w:val="9BBB59" w:themeColor="accent3"/>
                <w:sz w:val="24"/>
                <w:szCs w:val="24"/>
              </w:rPr>
            </w:pPr>
            <w:r w:rsidRPr="00257537">
              <w:rPr>
                <w:rStyle w:val="Heading9Char"/>
                <w:rFonts w:ascii="Arial Black" w:hAnsi="Arial Black"/>
                <w:i w:val="0"/>
                <w:color w:val="FFFFFF" w:themeColor="background1"/>
                <w:sz w:val="24"/>
                <w:szCs w:val="24"/>
              </w:rPr>
              <w:t>Section 11.  Toxicological information</w:t>
            </w:r>
          </w:p>
        </w:tc>
      </w:tr>
    </w:tbl>
    <w:p w14:paraId="6457F984" w14:textId="5CF967CB" w:rsidR="00A04D4F" w:rsidRPr="00257537" w:rsidRDefault="00A04D4F" w:rsidP="00801972">
      <w:pPr>
        <w:spacing w:after="0" w:line="240" w:lineRule="auto"/>
        <w:rPr>
          <w:b/>
          <w:color w:val="0070C0"/>
          <w:sz w:val="17"/>
          <w:szCs w:val="17"/>
        </w:rPr>
      </w:pPr>
    </w:p>
    <w:p w14:paraId="1E0C294D" w14:textId="77777777" w:rsidR="00A04D4F" w:rsidRPr="00EE7599" w:rsidRDefault="00A04D4F" w:rsidP="00801972">
      <w:pPr>
        <w:spacing w:after="0" w:line="240" w:lineRule="auto"/>
        <w:rPr>
          <w:b/>
          <w:color w:val="004E2B"/>
          <w:sz w:val="24"/>
        </w:rPr>
      </w:pPr>
      <w:r w:rsidRPr="00EE7599">
        <w:rPr>
          <w:b/>
          <w:color w:val="004E2B"/>
          <w:sz w:val="24"/>
        </w:rPr>
        <w:t>Information on toxicological effects</w:t>
      </w:r>
    </w:p>
    <w:p w14:paraId="53993B79" w14:textId="77777777" w:rsidR="00A04D4F" w:rsidRPr="00257537" w:rsidRDefault="00A04D4F" w:rsidP="00801972">
      <w:pPr>
        <w:spacing w:after="0" w:line="240" w:lineRule="auto"/>
        <w:rPr>
          <w:b/>
          <w:color w:val="0070C0"/>
          <w:sz w:val="17"/>
          <w:szCs w:val="17"/>
        </w:rPr>
      </w:pPr>
    </w:p>
    <w:tbl>
      <w:tblPr>
        <w:tblW w:w="0" w:type="auto"/>
        <w:tblLook w:val="04A0" w:firstRow="1" w:lastRow="0" w:firstColumn="1" w:lastColumn="0" w:noHBand="0" w:noVBand="1"/>
      </w:tblPr>
      <w:tblGrid>
        <w:gridCol w:w="3195"/>
        <w:gridCol w:w="7821"/>
      </w:tblGrid>
      <w:tr w:rsidR="00A04D4F" w:rsidRPr="00257537" w14:paraId="316E6392" w14:textId="77777777" w:rsidTr="00036F9C">
        <w:tc>
          <w:tcPr>
            <w:tcW w:w="3258" w:type="dxa"/>
          </w:tcPr>
          <w:p w14:paraId="388B7C41" w14:textId="77777777" w:rsidR="00A04D4F" w:rsidRPr="00257537" w:rsidRDefault="00A04D4F" w:rsidP="00257537">
            <w:pPr>
              <w:spacing w:after="0" w:line="240" w:lineRule="auto"/>
              <w:rPr>
                <w:b/>
                <w:sz w:val="17"/>
                <w:szCs w:val="17"/>
              </w:rPr>
            </w:pPr>
            <w:r w:rsidRPr="00257537">
              <w:rPr>
                <w:b/>
                <w:sz w:val="17"/>
                <w:szCs w:val="17"/>
              </w:rPr>
              <w:t>Acute toxicity:</w:t>
            </w:r>
          </w:p>
        </w:tc>
        <w:tc>
          <w:tcPr>
            <w:tcW w:w="8118" w:type="dxa"/>
          </w:tcPr>
          <w:p w14:paraId="5A2AA7A6" w14:textId="77777777" w:rsidR="00A04D4F" w:rsidRPr="00257537" w:rsidRDefault="00955AE7" w:rsidP="00955AE7">
            <w:pPr>
              <w:spacing w:after="0" w:line="240" w:lineRule="auto"/>
              <w:rPr>
                <w:sz w:val="17"/>
                <w:szCs w:val="17"/>
              </w:rPr>
            </w:pPr>
            <w:r>
              <w:rPr>
                <w:sz w:val="17"/>
                <w:szCs w:val="17"/>
              </w:rPr>
              <w:t>Not expected to be acutely toxic.</w:t>
            </w:r>
          </w:p>
        </w:tc>
      </w:tr>
      <w:tr w:rsidR="00A04D4F" w:rsidRPr="00257537" w14:paraId="214E359E" w14:textId="77777777" w:rsidTr="00036F9C">
        <w:tc>
          <w:tcPr>
            <w:tcW w:w="3258" w:type="dxa"/>
          </w:tcPr>
          <w:p w14:paraId="72EEB0D4" w14:textId="77777777" w:rsidR="00A04D4F" w:rsidRPr="00257537" w:rsidRDefault="00A04D4F" w:rsidP="00257537">
            <w:pPr>
              <w:spacing w:after="0" w:line="240" w:lineRule="auto"/>
              <w:rPr>
                <w:b/>
                <w:sz w:val="17"/>
                <w:szCs w:val="17"/>
              </w:rPr>
            </w:pPr>
            <w:r w:rsidRPr="00257537">
              <w:rPr>
                <w:b/>
                <w:sz w:val="17"/>
                <w:szCs w:val="17"/>
              </w:rPr>
              <w:t>Irritation/Corrosion:</w:t>
            </w:r>
          </w:p>
        </w:tc>
        <w:tc>
          <w:tcPr>
            <w:tcW w:w="8118" w:type="dxa"/>
          </w:tcPr>
          <w:p w14:paraId="4A029838" w14:textId="77777777" w:rsidR="00A04D4F" w:rsidRPr="00257537" w:rsidRDefault="00A04D4F" w:rsidP="00257537">
            <w:pPr>
              <w:spacing w:after="0" w:line="240" w:lineRule="auto"/>
              <w:rPr>
                <w:sz w:val="17"/>
                <w:szCs w:val="17"/>
              </w:rPr>
            </w:pPr>
            <w:r w:rsidRPr="00257537">
              <w:rPr>
                <w:b/>
                <w:sz w:val="17"/>
                <w:szCs w:val="17"/>
              </w:rPr>
              <w:t>Skin:</w:t>
            </w:r>
            <w:r w:rsidRPr="00257537">
              <w:rPr>
                <w:sz w:val="17"/>
                <w:szCs w:val="17"/>
              </w:rPr>
              <w:t xml:space="preserve"> </w:t>
            </w:r>
            <w:r w:rsidR="00955AE7">
              <w:rPr>
                <w:sz w:val="17"/>
                <w:szCs w:val="17"/>
              </w:rPr>
              <w:t>Dust</w:t>
            </w:r>
            <w:r w:rsidRPr="00257537">
              <w:rPr>
                <w:sz w:val="17"/>
                <w:szCs w:val="17"/>
              </w:rPr>
              <w:t>: May cause irritati</w:t>
            </w:r>
            <w:r w:rsidR="00955AE7">
              <w:rPr>
                <w:sz w:val="17"/>
                <w:szCs w:val="17"/>
              </w:rPr>
              <w:t xml:space="preserve">on through mechanical abrasion. </w:t>
            </w:r>
            <w:r w:rsidRPr="00257537">
              <w:rPr>
                <w:sz w:val="17"/>
                <w:szCs w:val="17"/>
              </w:rPr>
              <w:t>This product is not expected to be a skin hazard.</w:t>
            </w:r>
          </w:p>
          <w:p w14:paraId="60968910" w14:textId="77777777" w:rsidR="00A04D4F" w:rsidRPr="00257537" w:rsidRDefault="00A04D4F" w:rsidP="00257537">
            <w:pPr>
              <w:spacing w:after="0" w:line="240" w:lineRule="auto"/>
              <w:rPr>
                <w:sz w:val="17"/>
                <w:szCs w:val="17"/>
              </w:rPr>
            </w:pPr>
            <w:r w:rsidRPr="00257537">
              <w:rPr>
                <w:b/>
                <w:sz w:val="17"/>
                <w:szCs w:val="17"/>
              </w:rPr>
              <w:t xml:space="preserve">Eyes: </w:t>
            </w:r>
            <w:r w:rsidR="000D05C0" w:rsidRPr="00257537">
              <w:rPr>
                <w:sz w:val="17"/>
                <w:szCs w:val="17"/>
              </w:rPr>
              <w:t>Direct contact with eyes</w:t>
            </w:r>
            <w:r w:rsidR="000D05C0">
              <w:rPr>
                <w:sz w:val="17"/>
                <w:szCs w:val="17"/>
              </w:rPr>
              <w:t xml:space="preserve"> may cause temporary irritation through mechanical abrasion.</w:t>
            </w:r>
          </w:p>
          <w:p w14:paraId="0A151A29" w14:textId="77777777" w:rsidR="00A04D4F" w:rsidRDefault="00955AE7" w:rsidP="00257537">
            <w:pPr>
              <w:spacing w:after="0" w:line="240" w:lineRule="auto"/>
              <w:rPr>
                <w:sz w:val="17"/>
                <w:szCs w:val="17"/>
              </w:rPr>
            </w:pPr>
            <w:r>
              <w:rPr>
                <w:b/>
                <w:sz w:val="17"/>
                <w:szCs w:val="17"/>
              </w:rPr>
              <w:t>Inhalation</w:t>
            </w:r>
            <w:r w:rsidR="00A04D4F" w:rsidRPr="00257537">
              <w:rPr>
                <w:b/>
                <w:sz w:val="17"/>
                <w:szCs w:val="17"/>
              </w:rPr>
              <w:t xml:space="preserve">: </w:t>
            </w:r>
            <w:r w:rsidR="00A04D4F" w:rsidRPr="00257537">
              <w:rPr>
                <w:sz w:val="17"/>
                <w:szCs w:val="17"/>
              </w:rPr>
              <w:t>Repeated inhalation of respirable crystalline silica (quartz) may cause silicosis, a fi</w:t>
            </w:r>
            <w:r>
              <w:rPr>
                <w:sz w:val="17"/>
                <w:szCs w:val="17"/>
              </w:rPr>
              <w:t>brosis (scarring) of the lungs.</w:t>
            </w:r>
            <w:r w:rsidR="00A04D4F" w:rsidRPr="00257537">
              <w:rPr>
                <w:sz w:val="17"/>
                <w:szCs w:val="17"/>
              </w:rPr>
              <w:t xml:space="preserve"> Silicosis is </w:t>
            </w:r>
            <w:r>
              <w:rPr>
                <w:sz w:val="17"/>
                <w:szCs w:val="17"/>
              </w:rPr>
              <w:t xml:space="preserve">irreversible and may be fatal. </w:t>
            </w:r>
            <w:r w:rsidR="00A04D4F" w:rsidRPr="00257537">
              <w:rPr>
                <w:sz w:val="17"/>
                <w:szCs w:val="17"/>
              </w:rPr>
              <w:t>Silicosis increases the risk of contr</w:t>
            </w:r>
            <w:r>
              <w:rPr>
                <w:sz w:val="17"/>
                <w:szCs w:val="17"/>
              </w:rPr>
              <w:t xml:space="preserve">acting pulmonary tuberculosis. </w:t>
            </w:r>
            <w:r w:rsidR="00A04D4F" w:rsidRPr="00257537">
              <w:rPr>
                <w:sz w:val="17"/>
                <w:szCs w:val="17"/>
              </w:rPr>
              <w:t xml:space="preserve">Some studies suggest that repeated inhalation of respirable crystalline silica may cause other adverse health effects including lung and kidney cancer. </w:t>
            </w:r>
          </w:p>
          <w:p w14:paraId="66994739" w14:textId="77777777" w:rsidR="00955AE7" w:rsidRPr="00257537" w:rsidRDefault="00955AE7" w:rsidP="00257537">
            <w:pPr>
              <w:spacing w:after="0" w:line="240" w:lineRule="auto"/>
              <w:rPr>
                <w:sz w:val="17"/>
                <w:szCs w:val="17"/>
              </w:rPr>
            </w:pPr>
            <w:r w:rsidRPr="00955AE7">
              <w:rPr>
                <w:b/>
                <w:sz w:val="17"/>
                <w:szCs w:val="17"/>
              </w:rPr>
              <w:t>Ingestion:</w:t>
            </w:r>
            <w:r>
              <w:rPr>
                <w:sz w:val="17"/>
                <w:szCs w:val="17"/>
              </w:rPr>
              <w:t xml:space="preserve"> Not like</w:t>
            </w:r>
            <w:r w:rsidR="00F32653">
              <w:rPr>
                <w:sz w:val="17"/>
                <w:szCs w:val="17"/>
              </w:rPr>
              <w:t>ly</w:t>
            </w:r>
            <w:r>
              <w:rPr>
                <w:sz w:val="17"/>
                <w:szCs w:val="17"/>
              </w:rPr>
              <w:t xml:space="preserve"> due to product form. However accidental ingestion may cause discomfort.</w:t>
            </w:r>
          </w:p>
        </w:tc>
      </w:tr>
      <w:tr w:rsidR="00A04D4F" w:rsidRPr="00257537" w14:paraId="36AE98E2" w14:textId="77777777" w:rsidTr="00036F9C">
        <w:tc>
          <w:tcPr>
            <w:tcW w:w="3258" w:type="dxa"/>
          </w:tcPr>
          <w:p w14:paraId="506BB50E" w14:textId="77777777" w:rsidR="00A04D4F" w:rsidRPr="00257537" w:rsidRDefault="00A04D4F" w:rsidP="00257537">
            <w:pPr>
              <w:spacing w:after="0" w:line="240" w:lineRule="auto"/>
              <w:rPr>
                <w:b/>
                <w:sz w:val="17"/>
                <w:szCs w:val="17"/>
              </w:rPr>
            </w:pPr>
            <w:r w:rsidRPr="00257537">
              <w:rPr>
                <w:b/>
                <w:sz w:val="17"/>
                <w:szCs w:val="17"/>
              </w:rPr>
              <w:t>Sensitization:</w:t>
            </w:r>
          </w:p>
        </w:tc>
        <w:tc>
          <w:tcPr>
            <w:tcW w:w="8118" w:type="dxa"/>
          </w:tcPr>
          <w:p w14:paraId="4F0DBEF0" w14:textId="77777777" w:rsidR="00955AE7" w:rsidRPr="00257537" w:rsidRDefault="00A04D4F" w:rsidP="00257537">
            <w:pPr>
              <w:spacing w:after="0" w:line="240" w:lineRule="auto"/>
              <w:rPr>
                <w:sz w:val="17"/>
                <w:szCs w:val="17"/>
              </w:rPr>
            </w:pPr>
            <w:r w:rsidRPr="00257537">
              <w:rPr>
                <w:b/>
                <w:sz w:val="17"/>
                <w:szCs w:val="17"/>
              </w:rPr>
              <w:t xml:space="preserve">Respiratory sensitization: </w:t>
            </w:r>
            <w:r w:rsidRPr="00257537">
              <w:rPr>
                <w:sz w:val="17"/>
                <w:szCs w:val="17"/>
              </w:rPr>
              <w:t>No respiratory sensitizing effects known.</w:t>
            </w:r>
          </w:p>
          <w:p w14:paraId="5D62E9C2" w14:textId="77777777" w:rsidR="00A04D4F" w:rsidRPr="00257537" w:rsidRDefault="00A04D4F" w:rsidP="00257537">
            <w:pPr>
              <w:spacing w:after="0" w:line="240" w:lineRule="auto"/>
              <w:rPr>
                <w:sz w:val="17"/>
                <w:szCs w:val="17"/>
              </w:rPr>
            </w:pPr>
            <w:r w:rsidRPr="00257537">
              <w:rPr>
                <w:b/>
                <w:sz w:val="17"/>
                <w:szCs w:val="17"/>
              </w:rPr>
              <w:t xml:space="preserve">Skin sensitization: </w:t>
            </w:r>
            <w:r w:rsidRPr="00257537">
              <w:rPr>
                <w:sz w:val="17"/>
                <w:szCs w:val="17"/>
              </w:rPr>
              <w:t>Not known to be a dermal irritant or sensitizer.</w:t>
            </w:r>
          </w:p>
        </w:tc>
      </w:tr>
      <w:tr w:rsidR="00A04D4F" w:rsidRPr="00257537" w14:paraId="68FE1554" w14:textId="77777777" w:rsidTr="00036F9C">
        <w:tc>
          <w:tcPr>
            <w:tcW w:w="3258" w:type="dxa"/>
          </w:tcPr>
          <w:p w14:paraId="632BF509" w14:textId="77777777" w:rsidR="00A04D4F" w:rsidRDefault="00A04D4F" w:rsidP="00257537">
            <w:pPr>
              <w:spacing w:after="0" w:line="240" w:lineRule="auto"/>
              <w:rPr>
                <w:b/>
                <w:sz w:val="17"/>
                <w:szCs w:val="17"/>
              </w:rPr>
            </w:pPr>
            <w:r w:rsidRPr="00257537">
              <w:rPr>
                <w:b/>
                <w:sz w:val="17"/>
                <w:szCs w:val="17"/>
              </w:rPr>
              <w:t>Mutagenicity:</w:t>
            </w:r>
          </w:p>
          <w:p w14:paraId="2864396E" w14:textId="77777777" w:rsidR="00D65766" w:rsidRDefault="00D65766" w:rsidP="00257537">
            <w:pPr>
              <w:spacing w:after="0" w:line="240" w:lineRule="auto"/>
              <w:rPr>
                <w:b/>
                <w:sz w:val="17"/>
                <w:szCs w:val="17"/>
              </w:rPr>
            </w:pPr>
          </w:p>
          <w:p w14:paraId="27FBFEAA" w14:textId="77777777" w:rsidR="00955AE7" w:rsidRDefault="00D65766" w:rsidP="00257537">
            <w:pPr>
              <w:spacing w:after="0" w:line="240" w:lineRule="auto"/>
              <w:rPr>
                <w:b/>
                <w:sz w:val="17"/>
                <w:szCs w:val="17"/>
              </w:rPr>
            </w:pPr>
            <w:r>
              <w:rPr>
                <w:b/>
                <w:sz w:val="17"/>
                <w:szCs w:val="17"/>
              </w:rPr>
              <w:t>Aspiration Hazard:</w:t>
            </w:r>
          </w:p>
          <w:p w14:paraId="09658119" w14:textId="77777777" w:rsidR="00955AE7" w:rsidRDefault="00955AE7" w:rsidP="00257537">
            <w:pPr>
              <w:spacing w:after="0" w:line="240" w:lineRule="auto"/>
              <w:rPr>
                <w:b/>
                <w:sz w:val="17"/>
                <w:szCs w:val="17"/>
              </w:rPr>
            </w:pPr>
            <w:r>
              <w:rPr>
                <w:b/>
                <w:sz w:val="17"/>
                <w:szCs w:val="17"/>
              </w:rPr>
              <w:t>Reproductive toxicity:</w:t>
            </w:r>
          </w:p>
          <w:p w14:paraId="16165E8C" w14:textId="77777777" w:rsidR="00955AE7" w:rsidRPr="00257537" w:rsidRDefault="00955AE7" w:rsidP="00257537">
            <w:pPr>
              <w:spacing w:after="0" w:line="240" w:lineRule="auto"/>
              <w:rPr>
                <w:b/>
                <w:sz w:val="17"/>
                <w:szCs w:val="17"/>
              </w:rPr>
            </w:pPr>
            <w:r>
              <w:rPr>
                <w:b/>
                <w:sz w:val="17"/>
                <w:szCs w:val="17"/>
              </w:rPr>
              <w:t>Symptoms related to physical, chemical and toxicological characteristics:</w:t>
            </w:r>
          </w:p>
        </w:tc>
        <w:tc>
          <w:tcPr>
            <w:tcW w:w="8118" w:type="dxa"/>
          </w:tcPr>
          <w:p w14:paraId="7335D8C1" w14:textId="77777777" w:rsidR="00A04D4F" w:rsidRDefault="00A04D4F" w:rsidP="00257537">
            <w:pPr>
              <w:spacing w:after="0" w:line="240" w:lineRule="auto"/>
              <w:rPr>
                <w:sz w:val="17"/>
                <w:szCs w:val="17"/>
              </w:rPr>
            </w:pPr>
            <w:r w:rsidRPr="00257537">
              <w:rPr>
                <w:sz w:val="17"/>
                <w:szCs w:val="17"/>
              </w:rPr>
              <w:t>No data available to indicate product or any components present at greater than 0.1% are mutagenic or genotoxic.</w:t>
            </w:r>
          </w:p>
          <w:p w14:paraId="73C95148" w14:textId="77777777" w:rsidR="00D65766" w:rsidRDefault="00D65766" w:rsidP="00257537">
            <w:pPr>
              <w:spacing w:after="0" w:line="240" w:lineRule="auto"/>
              <w:rPr>
                <w:sz w:val="17"/>
                <w:szCs w:val="17"/>
              </w:rPr>
            </w:pPr>
            <w:r>
              <w:rPr>
                <w:sz w:val="17"/>
                <w:szCs w:val="17"/>
              </w:rPr>
              <w:t>Not expected to be an aspiration hazard.</w:t>
            </w:r>
          </w:p>
          <w:p w14:paraId="0D402A06" w14:textId="77777777" w:rsidR="00955AE7" w:rsidRDefault="00955AE7" w:rsidP="00257537">
            <w:pPr>
              <w:spacing w:after="0" w:line="240" w:lineRule="auto"/>
              <w:rPr>
                <w:sz w:val="17"/>
                <w:szCs w:val="17"/>
              </w:rPr>
            </w:pPr>
            <w:r>
              <w:rPr>
                <w:sz w:val="17"/>
                <w:szCs w:val="17"/>
              </w:rPr>
              <w:t>Not expected to be a reproductive hazard.</w:t>
            </w:r>
          </w:p>
          <w:p w14:paraId="7198ED30" w14:textId="77777777" w:rsidR="00955AE7" w:rsidRDefault="00955AE7" w:rsidP="00257537">
            <w:pPr>
              <w:spacing w:after="0" w:line="240" w:lineRule="auto"/>
              <w:rPr>
                <w:sz w:val="17"/>
                <w:szCs w:val="17"/>
              </w:rPr>
            </w:pPr>
          </w:p>
          <w:p w14:paraId="12D02F72" w14:textId="77777777" w:rsidR="00955AE7" w:rsidRDefault="00955AE7" w:rsidP="00257537">
            <w:pPr>
              <w:spacing w:after="0" w:line="240" w:lineRule="auto"/>
              <w:rPr>
                <w:sz w:val="17"/>
                <w:szCs w:val="17"/>
              </w:rPr>
            </w:pPr>
          </w:p>
          <w:p w14:paraId="57B8D632" w14:textId="77777777" w:rsidR="00955AE7" w:rsidRPr="00257537" w:rsidRDefault="00955AE7" w:rsidP="00257537">
            <w:pPr>
              <w:spacing w:after="0" w:line="240" w:lineRule="auto"/>
              <w:rPr>
                <w:sz w:val="17"/>
                <w:szCs w:val="17"/>
              </w:rPr>
            </w:pPr>
            <w:r>
              <w:rPr>
                <w:sz w:val="17"/>
                <w:szCs w:val="17"/>
              </w:rPr>
              <w:t>Dust: discomfort in the chest. Shortness of breath. Coughing.</w:t>
            </w:r>
          </w:p>
        </w:tc>
      </w:tr>
      <w:tr w:rsidR="00A04D4F" w:rsidRPr="00257537" w14:paraId="75789FCB" w14:textId="77777777" w:rsidTr="00036F9C">
        <w:tc>
          <w:tcPr>
            <w:tcW w:w="3258" w:type="dxa"/>
          </w:tcPr>
          <w:p w14:paraId="76851732" w14:textId="77777777" w:rsidR="00A04D4F" w:rsidRPr="00257537" w:rsidRDefault="00A04D4F" w:rsidP="00257537">
            <w:pPr>
              <w:spacing w:after="0" w:line="240" w:lineRule="auto"/>
              <w:rPr>
                <w:b/>
                <w:sz w:val="17"/>
                <w:szCs w:val="17"/>
              </w:rPr>
            </w:pPr>
            <w:r w:rsidRPr="00257537">
              <w:rPr>
                <w:b/>
                <w:sz w:val="17"/>
                <w:szCs w:val="17"/>
              </w:rPr>
              <w:t>Carcinogenicity:</w:t>
            </w:r>
          </w:p>
        </w:tc>
        <w:tc>
          <w:tcPr>
            <w:tcW w:w="8118" w:type="dxa"/>
          </w:tcPr>
          <w:p w14:paraId="6AD7D7A4" w14:textId="77777777" w:rsidR="00A04D4F" w:rsidRPr="00257537" w:rsidRDefault="00A04D4F" w:rsidP="00257537">
            <w:pPr>
              <w:spacing w:after="0" w:line="240" w:lineRule="auto"/>
              <w:rPr>
                <w:sz w:val="17"/>
                <w:szCs w:val="17"/>
              </w:rPr>
            </w:pPr>
            <w:r w:rsidRPr="00257537">
              <w:rPr>
                <w:sz w:val="17"/>
                <w:szCs w:val="17"/>
              </w:rPr>
              <w:t xml:space="preserve">Respirable crystalline silica has been classified by IARC and NTP as a known human </w:t>
            </w:r>
            <w:proofErr w:type="gramStart"/>
            <w:r w:rsidRPr="00257537">
              <w:rPr>
                <w:sz w:val="17"/>
                <w:szCs w:val="17"/>
              </w:rPr>
              <w:t>carcinogen, and</w:t>
            </w:r>
            <w:proofErr w:type="gramEnd"/>
            <w:r w:rsidRPr="00257537">
              <w:rPr>
                <w:sz w:val="17"/>
                <w:szCs w:val="17"/>
              </w:rPr>
              <w:t xml:space="preserve"> classified by ACGIH as a suspected human carcinogen.</w:t>
            </w:r>
          </w:p>
        </w:tc>
      </w:tr>
    </w:tbl>
    <w:p w14:paraId="2F971A45" w14:textId="77777777" w:rsidR="005E0CCC" w:rsidRDefault="005E0CCC" w:rsidP="00801972">
      <w:pPr>
        <w:spacing w:after="0" w:line="240" w:lineRule="auto"/>
        <w:rPr>
          <w:sz w:val="17"/>
          <w:szCs w:val="17"/>
        </w:rPr>
      </w:pPr>
    </w:p>
    <w:tbl>
      <w:tblPr>
        <w:tblW w:w="11097" w:type="dxa"/>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2979"/>
        <w:gridCol w:w="1140"/>
        <w:gridCol w:w="2289"/>
        <w:gridCol w:w="990"/>
        <w:gridCol w:w="3699"/>
      </w:tblGrid>
      <w:tr w:rsidR="004D2125" w:rsidRPr="00257537" w14:paraId="5B8255B7" w14:textId="77777777" w:rsidTr="00A00A53">
        <w:trPr>
          <w:trHeight w:val="378"/>
        </w:trPr>
        <w:tc>
          <w:tcPr>
            <w:tcW w:w="2979" w:type="dxa"/>
          </w:tcPr>
          <w:p w14:paraId="339786B7" w14:textId="3B38669E" w:rsidR="004D2125" w:rsidRPr="00257537" w:rsidRDefault="005E0CCC" w:rsidP="00257537">
            <w:pPr>
              <w:spacing w:after="0" w:line="240" w:lineRule="auto"/>
              <w:rPr>
                <w:b/>
                <w:sz w:val="17"/>
                <w:szCs w:val="17"/>
              </w:rPr>
            </w:pPr>
            <w:r>
              <w:rPr>
                <w:sz w:val="17"/>
                <w:szCs w:val="17"/>
              </w:rPr>
              <w:br w:type="page"/>
            </w:r>
            <w:r w:rsidR="004D2125" w:rsidRPr="00257537">
              <w:rPr>
                <w:b/>
                <w:sz w:val="17"/>
                <w:szCs w:val="17"/>
              </w:rPr>
              <w:t>Product/ingredient name</w:t>
            </w:r>
          </w:p>
        </w:tc>
        <w:tc>
          <w:tcPr>
            <w:tcW w:w="1140" w:type="dxa"/>
          </w:tcPr>
          <w:p w14:paraId="5717F046" w14:textId="77777777" w:rsidR="004D2125" w:rsidRPr="00257537" w:rsidRDefault="004D2125" w:rsidP="00257537">
            <w:pPr>
              <w:spacing w:after="0" w:line="240" w:lineRule="auto"/>
              <w:rPr>
                <w:b/>
                <w:sz w:val="17"/>
                <w:szCs w:val="17"/>
              </w:rPr>
            </w:pPr>
            <w:r w:rsidRPr="00257537">
              <w:rPr>
                <w:b/>
                <w:sz w:val="17"/>
                <w:szCs w:val="17"/>
              </w:rPr>
              <w:t>OSHA</w:t>
            </w:r>
          </w:p>
        </w:tc>
        <w:tc>
          <w:tcPr>
            <w:tcW w:w="2289" w:type="dxa"/>
          </w:tcPr>
          <w:p w14:paraId="4C698672" w14:textId="77777777" w:rsidR="004D2125" w:rsidRPr="00257537" w:rsidRDefault="004D2125" w:rsidP="00257537">
            <w:pPr>
              <w:spacing w:after="0" w:line="240" w:lineRule="auto"/>
              <w:rPr>
                <w:b/>
                <w:sz w:val="17"/>
                <w:szCs w:val="17"/>
              </w:rPr>
            </w:pPr>
            <w:r w:rsidRPr="00257537">
              <w:rPr>
                <w:b/>
                <w:sz w:val="17"/>
                <w:szCs w:val="17"/>
              </w:rPr>
              <w:t>IARC</w:t>
            </w:r>
          </w:p>
        </w:tc>
        <w:tc>
          <w:tcPr>
            <w:tcW w:w="990" w:type="dxa"/>
          </w:tcPr>
          <w:p w14:paraId="0757952A" w14:textId="77777777" w:rsidR="004D2125" w:rsidRPr="00257537" w:rsidRDefault="004D2125" w:rsidP="00257537">
            <w:pPr>
              <w:spacing w:after="0" w:line="240" w:lineRule="auto"/>
              <w:rPr>
                <w:b/>
                <w:sz w:val="17"/>
                <w:szCs w:val="17"/>
              </w:rPr>
            </w:pPr>
            <w:r w:rsidRPr="00955AE7">
              <w:rPr>
                <w:b/>
                <w:sz w:val="17"/>
                <w:szCs w:val="17"/>
              </w:rPr>
              <w:t>ACGIH</w:t>
            </w:r>
          </w:p>
        </w:tc>
        <w:tc>
          <w:tcPr>
            <w:tcW w:w="3699" w:type="dxa"/>
          </w:tcPr>
          <w:p w14:paraId="46022641" w14:textId="77777777" w:rsidR="004D2125" w:rsidRPr="00257537" w:rsidRDefault="004D2125" w:rsidP="00257537">
            <w:pPr>
              <w:spacing w:after="0" w:line="240" w:lineRule="auto"/>
              <w:rPr>
                <w:b/>
                <w:sz w:val="17"/>
                <w:szCs w:val="17"/>
              </w:rPr>
            </w:pPr>
            <w:r w:rsidRPr="00257537">
              <w:rPr>
                <w:b/>
                <w:sz w:val="17"/>
                <w:szCs w:val="17"/>
              </w:rPr>
              <w:t>NTP</w:t>
            </w:r>
          </w:p>
        </w:tc>
      </w:tr>
      <w:tr w:rsidR="004D2125" w:rsidRPr="00257537" w14:paraId="4F1C1343" w14:textId="77777777" w:rsidTr="00A00A53">
        <w:trPr>
          <w:trHeight w:val="543"/>
        </w:trPr>
        <w:tc>
          <w:tcPr>
            <w:tcW w:w="2979" w:type="dxa"/>
          </w:tcPr>
          <w:p w14:paraId="321F3FF9" w14:textId="77777777" w:rsidR="004D2125" w:rsidRPr="00257537" w:rsidRDefault="004D2125" w:rsidP="00257537">
            <w:pPr>
              <w:spacing w:after="0" w:line="240" w:lineRule="auto"/>
              <w:rPr>
                <w:sz w:val="17"/>
                <w:szCs w:val="17"/>
              </w:rPr>
            </w:pPr>
            <w:r w:rsidRPr="00257537">
              <w:rPr>
                <w:sz w:val="17"/>
                <w:szCs w:val="17"/>
              </w:rPr>
              <w:t>Crystalline Silica (Quartz) CAS 14808-60-7)</w:t>
            </w:r>
          </w:p>
          <w:p w14:paraId="73E5FBE9" w14:textId="77777777" w:rsidR="004D2125" w:rsidRPr="00257537" w:rsidRDefault="004D2125" w:rsidP="00257537">
            <w:pPr>
              <w:spacing w:after="0" w:line="240" w:lineRule="auto"/>
              <w:rPr>
                <w:sz w:val="17"/>
                <w:szCs w:val="17"/>
              </w:rPr>
            </w:pPr>
          </w:p>
          <w:p w14:paraId="58FE0C49" w14:textId="77777777" w:rsidR="004D2125" w:rsidRPr="00257537" w:rsidRDefault="004D2125" w:rsidP="00257537">
            <w:pPr>
              <w:spacing w:after="0" w:line="240" w:lineRule="auto"/>
              <w:rPr>
                <w:sz w:val="17"/>
                <w:szCs w:val="17"/>
              </w:rPr>
            </w:pPr>
          </w:p>
        </w:tc>
        <w:tc>
          <w:tcPr>
            <w:tcW w:w="1140" w:type="dxa"/>
          </w:tcPr>
          <w:p w14:paraId="252A2310" w14:textId="77777777" w:rsidR="004D2125" w:rsidRPr="00257537" w:rsidRDefault="009F3B26" w:rsidP="00257537">
            <w:pPr>
              <w:spacing w:after="0" w:line="240" w:lineRule="auto"/>
              <w:rPr>
                <w:sz w:val="17"/>
                <w:szCs w:val="17"/>
              </w:rPr>
            </w:pPr>
            <w:r>
              <w:rPr>
                <w:sz w:val="17"/>
                <w:szCs w:val="17"/>
              </w:rPr>
              <w:t>Not listed</w:t>
            </w:r>
          </w:p>
          <w:p w14:paraId="5C8FEEC8" w14:textId="77777777" w:rsidR="004D2125" w:rsidRPr="00257537" w:rsidRDefault="004D2125" w:rsidP="00257537">
            <w:pPr>
              <w:spacing w:after="0" w:line="240" w:lineRule="auto"/>
              <w:rPr>
                <w:sz w:val="17"/>
                <w:szCs w:val="17"/>
              </w:rPr>
            </w:pPr>
          </w:p>
          <w:p w14:paraId="18C863EC" w14:textId="77777777" w:rsidR="00FF3075" w:rsidRDefault="00FF3075" w:rsidP="00257537">
            <w:pPr>
              <w:spacing w:after="0" w:line="240" w:lineRule="auto"/>
              <w:rPr>
                <w:sz w:val="17"/>
                <w:szCs w:val="17"/>
              </w:rPr>
            </w:pPr>
          </w:p>
          <w:p w14:paraId="5AAE1279" w14:textId="77777777" w:rsidR="004D2125" w:rsidRPr="00257537" w:rsidRDefault="004D2125" w:rsidP="002A4AA5">
            <w:pPr>
              <w:spacing w:after="0" w:line="240" w:lineRule="auto"/>
              <w:rPr>
                <w:sz w:val="17"/>
                <w:szCs w:val="17"/>
              </w:rPr>
            </w:pPr>
          </w:p>
        </w:tc>
        <w:tc>
          <w:tcPr>
            <w:tcW w:w="2289" w:type="dxa"/>
          </w:tcPr>
          <w:p w14:paraId="63079F92" w14:textId="77777777" w:rsidR="004D2125" w:rsidRPr="00257537" w:rsidRDefault="004D2125" w:rsidP="00257537">
            <w:pPr>
              <w:spacing w:after="0" w:line="240" w:lineRule="auto"/>
              <w:rPr>
                <w:sz w:val="17"/>
                <w:szCs w:val="17"/>
              </w:rPr>
            </w:pPr>
            <w:r w:rsidRPr="00257537">
              <w:rPr>
                <w:sz w:val="17"/>
                <w:szCs w:val="17"/>
              </w:rPr>
              <w:t>1 Carcinogenic to humans</w:t>
            </w:r>
          </w:p>
          <w:p w14:paraId="3681884B" w14:textId="77777777" w:rsidR="004D2125" w:rsidRPr="00257537" w:rsidRDefault="004D2125" w:rsidP="00257537">
            <w:pPr>
              <w:spacing w:after="0" w:line="240" w:lineRule="auto"/>
              <w:rPr>
                <w:sz w:val="17"/>
                <w:szCs w:val="17"/>
              </w:rPr>
            </w:pPr>
          </w:p>
          <w:p w14:paraId="22568070" w14:textId="77777777" w:rsidR="00FF3075" w:rsidRDefault="00FF3075" w:rsidP="00257537">
            <w:pPr>
              <w:spacing w:after="0" w:line="240" w:lineRule="auto"/>
              <w:rPr>
                <w:sz w:val="17"/>
                <w:szCs w:val="17"/>
              </w:rPr>
            </w:pPr>
          </w:p>
          <w:p w14:paraId="6B89FE55" w14:textId="77777777" w:rsidR="004D2125" w:rsidRPr="00257537" w:rsidRDefault="004D2125" w:rsidP="002A4AA5">
            <w:pPr>
              <w:spacing w:after="0" w:line="240" w:lineRule="auto"/>
              <w:rPr>
                <w:sz w:val="17"/>
                <w:szCs w:val="17"/>
              </w:rPr>
            </w:pPr>
          </w:p>
        </w:tc>
        <w:tc>
          <w:tcPr>
            <w:tcW w:w="990" w:type="dxa"/>
          </w:tcPr>
          <w:p w14:paraId="27EF052E" w14:textId="77777777" w:rsidR="004D2125" w:rsidRDefault="00955AE7" w:rsidP="00257537">
            <w:pPr>
              <w:spacing w:after="0" w:line="240" w:lineRule="auto"/>
              <w:rPr>
                <w:sz w:val="17"/>
                <w:szCs w:val="17"/>
              </w:rPr>
            </w:pPr>
            <w:r>
              <w:rPr>
                <w:sz w:val="17"/>
                <w:szCs w:val="17"/>
              </w:rPr>
              <w:t>A2</w:t>
            </w:r>
          </w:p>
          <w:p w14:paraId="17A68AC2" w14:textId="77777777" w:rsidR="009F3B26" w:rsidRDefault="009F3B26" w:rsidP="00257537">
            <w:pPr>
              <w:spacing w:after="0" w:line="240" w:lineRule="auto"/>
              <w:rPr>
                <w:sz w:val="17"/>
                <w:szCs w:val="17"/>
              </w:rPr>
            </w:pPr>
          </w:p>
          <w:p w14:paraId="6B25EE2B" w14:textId="77777777" w:rsidR="009F3B26" w:rsidRDefault="009F3B26" w:rsidP="00257537">
            <w:pPr>
              <w:spacing w:after="0" w:line="240" w:lineRule="auto"/>
              <w:rPr>
                <w:sz w:val="17"/>
                <w:szCs w:val="17"/>
              </w:rPr>
            </w:pPr>
          </w:p>
          <w:p w14:paraId="292EE295" w14:textId="77777777" w:rsidR="009F3B26" w:rsidRPr="00257537" w:rsidRDefault="009F3B26" w:rsidP="00257537">
            <w:pPr>
              <w:spacing w:after="0" w:line="240" w:lineRule="auto"/>
              <w:rPr>
                <w:sz w:val="17"/>
                <w:szCs w:val="17"/>
              </w:rPr>
            </w:pPr>
          </w:p>
        </w:tc>
        <w:tc>
          <w:tcPr>
            <w:tcW w:w="3699" w:type="dxa"/>
          </w:tcPr>
          <w:p w14:paraId="06B72475" w14:textId="77777777" w:rsidR="004D2125" w:rsidRDefault="004D2125" w:rsidP="00257537">
            <w:pPr>
              <w:spacing w:after="0" w:line="240" w:lineRule="auto"/>
              <w:rPr>
                <w:sz w:val="17"/>
                <w:szCs w:val="17"/>
              </w:rPr>
            </w:pPr>
            <w:r w:rsidRPr="00257537">
              <w:rPr>
                <w:sz w:val="17"/>
                <w:szCs w:val="17"/>
              </w:rPr>
              <w:t>Known to be human Carcinogen</w:t>
            </w:r>
          </w:p>
          <w:p w14:paraId="3AFE4411" w14:textId="77777777" w:rsidR="009F3B26" w:rsidRDefault="009F3B26" w:rsidP="00257537">
            <w:pPr>
              <w:spacing w:after="0" w:line="240" w:lineRule="auto"/>
              <w:rPr>
                <w:sz w:val="17"/>
                <w:szCs w:val="17"/>
              </w:rPr>
            </w:pPr>
          </w:p>
          <w:p w14:paraId="4786166B" w14:textId="77777777" w:rsidR="009F3B26" w:rsidRDefault="009F3B26" w:rsidP="00257537">
            <w:pPr>
              <w:spacing w:after="0" w:line="240" w:lineRule="auto"/>
              <w:rPr>
                <w:sz w:val="17"/>
                <w:szCs w:val="17"/>
              </w:rPr>
            </w:pPr>
          </w:p>
          <w:p w14:paraId="7E16E354" w14:textId="77777777" w:rsidR="009F3B26" w:rsidRPr="00257537" w:rsidRDefault="009F3B26" w:rsidP="00257537">
            <w:pPr>
              <w:spacing w:after="0" w:line="240" w:lineRule="auto"/>
              <w:rPr>
                <w:sz w:val="17"/>
                <w:szCs w:val="17"/>
              </w:rPr>
            </w:pPr>
          </w:p>
        </w:tc>
      </w:tr>
    </w:tbl>
    <w:p w14:paraId="031BD406" w14:textId="77777777" w:rsidR="00955AE7" w:rsidRDefault="00955AE7" w:rsidP="00801972">
      <w:pPr>
        <w:spacing w:after="0" w:line="240" w:lineRule="auto"/>
        <w:rPr>
          <w:b/>
          <w:sz w:val="17"/>
          <w:szCs w:val="17"/>
        </w:rPr>
      </w:pPr>
    </w:p>
    <w:p w14:paraId="5DA1A61F" w14:textId="77777777" w:rsidR="004D2125" w:rsidRPr="00257537" w:rsidRDefault="004D2125" w:rsidP="00801972">
      <w:pPr>
        <w:spacing w:after="0" w:line="240" w:lineRule="auto"/>
        <w:rPr>
          <w:b/>
          <w:sz w:val="17"/>
          <w:szCs w:val="17"/>
        </w:rPr>
      </w:pPr>
      <w:r w:rsidRPr="00257537">
        <w:rPr>
          <w:b/>
          <w:sz w:val="17"/>
          <w:szCs w:val="17"/>
        </w:rPr>
        <w:t>Specific target organ toxicity (</w:t>
      </w:r>
      <w:r w:rsidR="00D65766">
        <w:rPr>
          <w:b/>
          <w:sz w:val="17"/>
          <w:szCs w:val="17"/>
        </w:rPr>
        <w:t>acute</w:t>
      </w:r>
      <w:r w:rsidRPr="00257537">
        <w:rPr>
          <w:b/>
          <w:sz w:val="17"/>
          <w:szCs w:val="17"/>
        </w:rPr>
        <w:t xml:space="preserve"> exposure)</w:t>
      </w:r>
    </w:p>
    <w:p w14:paraId="1D6ED918" w14:textId="77777777" w:rsidR="004D2125" w:rsidRPr="00257537" w:rsidRDefault="004D2125" w:rsidP="00801972">
      <w:pPr>
        <w:spacing w:after="0" w:line="240" w:lineRule="auto"/>
        <w:rPr>
          <w:b/>
          <w:sz w:val="17"/>
          <w:szCs w:val="17"/>
        </w:rPr>
      </w:pPr>
    </w:p>
    <w:tbl>
      <w:tblPr>
        <w:tblW w:w="0" w:type="auto"/>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3528"/>
        <w:gridCol w:w="1350"/>
        <w:gridCol w:w="2250"/>
        <w:gridCol w:w="3870"/>
      </w:tblGrid>
      <w:tr w:rsidR="004D2125" w:rsidRPr="00257537" w14:paraId="30070563" w14:textId="77777777" w:rsidTr="00A00A53">
        <w:tc>
          <w:tcPr>
            <w:tcW w:w="3528" w:type="dxa"/>
          </w:tcPr>
          <w:p w14:paraId="408B326E" w14:textId="77777777" w:rsidR="004D2125" w:rsidRPr="00257537" w:rsidRDefault="004D2125" w:rsidP="00257537">
            <w:pPr>
              <w:spacing w:after="0" w:line="240" w:lineRule="auto"/>
              <w:rPr>
                <w:b/>
                <w:sz w:val="17"/>
                <w:szCs w:val="17"/>
              </w:rPr>
            </w:pPr>
            <w:r w:rsidRPr="00257537">
              <w:rPr>
                <w:b/>
                <w:sz w:val="17"/>
                <w:szCs w:val="17"/>
              </w:rPr>
              <w:t>Name</w:t>
            </w:r>
          </w:p>
        </w:tc>
        <w:tc>
          <w:tcPr>
            <w:tcW w:w="1350" w:type="dxa"/>
          </w:tcPr>
          <w:p w14:paraId="371A6F18" w14:textId="77777777" w:rsidR="004D2125" w:rsidRPr="00257537" w:rsidRDefault="004D2125" w:rsidP="00257537">
            <w:pPr>
              <w:spacing w:after="0" w:line="240" w:lineRule="auto"/>
              <w:rPr>
                <w:b/>
                <w:sz w:val="17"/>
                <w:szCs w:val="17"/>
              </w:rPr>
            </w:pPr>
            <w:r w:rsidRPr="00257537">
              <w:rPr>
                <w:b/>
                <w:sz w:val="17"/>
                <w:szCs w:val="17"/>
              </w:rPr>
              <w:t>Category</w:t>
            </w:r>
          </w:p>
        </w:tc>
        <w:tc>
          <w:tcPr>
            <w:tcW w:w="2250" w:type="dxa"/>
          </w:tcPr>
          <w:p w14:paraId="0C24A9FD" w14:textId="77777777" w:rsidR="004D2125" w:rsidRPr="00257537" w:rsidRDefault="004D2125" w:rsidP="00257537">
            <w:pPr>
              <w:spacing w:after="0" w:line="240" w:lineRule="auto"/>
              <w:rPr>
                <w:b/>
                <w:sz w:val="17"/>
                <w:szCs w:val="17"/>
              </w:rPr>
            </w:pPr>
            <w:r w:rsidRPr="00257537">
              <w:rPr>
                <w:b/>
                <w:sz w:val="17"/>
                <w:szCs w:val="17"/>
              </w:rPr>
              <w:t>Route of Exposure</w:t>
            </w:r>
          </w:p>
        </w:tc>
        <w:tc>
          <w:tcPr>
            <w:tcW w:w="3870" w:type="dxa"/>
          </w:tcPr>
          <w:p w14:paraId="759A0036" w14:textId="77777777" w:rsidR="004D2125" w:rsidRPr="00257537" w:rsidRDefault="004D2125" w:rsidP="00257537">
            <w:pPr>
              <w:spacing w:after="0" w:line="240" w:lineRule="auto"/>
              <w:rPr>
                <w:b/>
                <w:sz w:val="17"/>
                <w:szCs w:val="17"/>
              </w:rPr>
            </w:pPr>
            <w:r w:rsidRPr="00257537">
              <w:rPr>
                <w:b/>
                <w:sz w:val="17"/>
                <w:szCs w:val="17"/>
              </w:rPr>
              <w:t>Target Organs</w:t>
            </w:r>
          </w:p>
        </w:tc>
      </w:tr>
      <w:tr w:rsidR="004D2125" w:rsidRPr="00257537" w14:paraId="0AF731B7" w14:textId="77777777" w:rsidTr="00A00A53">
        <w:trPr>
          <w:trHeight w:val="1132"/>
        </w:trPr>
        <w:tc>
          <w:tcPr>
            <w:tcW w:w="3528" w:type="dxa"/>
          </w:tcPr>
          <w:p w14:paraId="186684DA" w14:textId="77777777" w:rsidR="004D2125" w:rsidRPr="00257537" w:rsidRDefault="004D2125" w:rsidP="00257537">
            <w:pPr>
              <w:spacing w:after="0" w:line="240" w:lineRule="auto"/>
              <w:rPr>
                <w:sz w:val="17"/>
                <w:szCs w:val="17"/>
              </w:rPr>
            </w:pPr>
            <w:r w:rsidRPr="00257537">
              <w:rPr>
                <w:sz w:val="17"/>
                <w:szCs w:val="17"/>
              </w:rPr>
              <w:t>Crystalline Silica (Quartz) CAS 14808-60-7)</w:t>
            </w:r>
          </w:p>
          <w:p w14:paraId="30036987" w14:textId="77777777" w:rsidR="00FF3075" w:rsidRDefault="00FF3075" w:rsidP="00257537">
            <w:pPr>
              <w:spacing w:after="0" w:line="240" w:lineRule="auto"/>
              <w:rPr>
                <w:sz w:val="17"/>
                <w:szCs w:val="17"/>
              </w:rPr>
            </w:pPr>
          </w:p>
          <w:p w14:paraId="0DF41AB7" w14:textId="77777777" w:rsidR="004D2125" w:rsidRPr="00257537" w:rsidRDefault="004D2125" w:rsidP="00257537">
            <w:pPr>
              <w:spacing w:after="0" w:line="240" w:lineRule="auto"/>
              <w:rPr>
                <w:sz w:val="17"/>
                <w:szCs w:val="17"/>
              </w:rPr>
            </w:pPr>
          </w:p>
        </w:tc>
        <w:tc>
          <w:tcPr>
            <w:tcW w:w="1350" w:type="dxa"/>
          </w:tcPr>
          <w:p w14:paraId="68B19A92" w14:textId="77777777" w:rsidR="004D2125" w:rsidRDefault="009F3B26" w:rsidP="00257537">
            <w:pPr>
              <w:spacing w:after="0" w:line="240" w:lineRule="auto"/>
              <w:rPr>
                <w:sz w:val="17"/>
                <w:szCs w:val="17"/>
              </w:rPr>
            </w:pPr>
            <w:r>
              <w:rPr>
                <w:sz w:val="17"/>
                <w:szCs w:val="17"/>
              </w:rPr>
              <w:t>-</w:t>
            </w:r>
          </w:p>
          <w:p w14:paraId="0083C6CF" w14:textId="77777777" w:rsidR="009F3B26" w:rsidRDefault="009F3B26" w:rsidP="00257537">
            <w:pPr>
              <w:spacing w:after="0" w:line="240" w:lineRule="auto"/>
              <w:rPr>
                <w:sz w:val="17"/>
                <w:szCs w:val="17"/>
              </w:rPr>
            </w:pPr>
          </w:p>
          <w:p w14:paraId="5A6E98A9" w14:textId="77777777" w:rsidR="009F3B26" w:rsidRDefault="009F3B26" w:rsidP="00257537">
            <w:pPr>
              <w:spacing w:after="0" w:line="240" w:lineRule="auto"/>
              <w:rPr>
                <w:sz w:val="17"/>
                <w:szCs w:val="17"/>
              </w:rPr>
            </w:pPr>
          </w:p>
          <w:p w14:paraId="5FE384B4" w14:textId="77777777" w:rsidR="004D2125" w:rsidRPr="00257537" w:rsidRDefault="004D2125" w:rsidP="00257537">
            <w:pPr>
              <w:spacing w:after="0" w:line="240" w:lineRule="auto"/>
              <w:rPr>
                <w:sz w:val="17"/>
                <w:szCs w:val="17"/>
              </w:rPr>
            </w:pPr>
          </w:p>
        </w:tc>
        <w:tc>
          <w:tcPr>
            <w:tcW w:w="2250" w:type="dxa"/>
          </w:tcPr>
          <w:p w14:paraId="3666D59E" w14:textId="77777777" w:rsidR="004D2125" w:rsidRDefault="009F3B26" w:rsidP="00257537">
            <w:pPr>
              <w:spacing w:after="0" w:line="240" w:lineRule="auto"/>
              <w:rPr>
                <w:sz w:val="17"/>
                <w:szCs w:val="17"/>
              </w:rPr>
            </w:pPr>
            <w:r>
              <w:rPr>
                <w:sz w:val="17"/>
                <w:szCs w:val="17"/>
              </w:rPr>
              <w:t>Inhalation</w:t>
            </w:r>
          </w:p>
          <w:p w14:paraId="221DDB47" w14:textId="77777777" w:rsidR="009F3B26" w:rsidRDefault="009F3B26" w:rsidP="00257537">
            <w:pPr>
              <w:spacing w:after="0" w:line="240" w:lineRule="auto"/>
              <w:rPr>
                <w:sz w:val="17"/>
                <w:szCs w:val="17"/>
              </w:rPr>
            </w:pPr>
          </w:p>
          <w:p w14:paraId="6E71F434" w14:textId="77777777" w:rsidR="009F3B26" w:rsidRDefault="009F3B26" w:rsidP="00257537">
            <w:pPr>
              <w:spacing w:after="0" w:line="240" w:lineRule="auto"/>
              <w:rPr>
                <w:sz w:val="17"/>
                <w:szCs w:val="17"/>
              </w:rPr>
            </w:pPr>
          </w:p>
          <w:p w14:paraId="24B25EB0" w14:textId="77777777" w:rsidR="009F3B26" w:rsidRPr="00257537" w:rsidRDefault="009F3B26" w:rsidP="00257537">
            <w:pPr>
              <w:spacing w:after="0" w:line="240" w:lineRule="auto"/>
              <w:rPr>
                <w:sz w:val="17"/>
                <w:szCs w:val="17"/>
              </w:rPr>
            </w:pPr>
          </w:p>
        </w:tc>
        <w:tc>
          <w:tcPr>
            <w:tcW w:w="3870" w:type="dxa"/>
          </w:tcPr>
          <w:p w14:paraId="69E739B6" w14:textId="77777777" w:rsidR="004D2125" w:rsidRDefault="004D2125" w:rsidP="00257537">
            <w:pPr>
              <w:spacing w:after="0" w:line="240" w:lineRule="auto"/>
              <w:rPr>
                <w:sz w:val="17"/>
                <w:szCs w:val="17"/>
              </w:rPr>
            </w:pPr>
            <w:r w:rsidRPr="00257537">
              <w:rPr>
                <w:sz w:val="17"/>
                <w:szCs w:val="17"/>
              </w:rPr>
              <w:t xml:space="preserve">Not </w:t>
            </w:r>
            <w:r w:rsidR="009F3B26">
              <w:rPr>
                <w:sz w:val="17"/>
                <w:szCs w:val="17"/>
              </w:rPr>
              <w:t>reported to have effects</w:t>
            </w:r>
          </w:p>
          <w:p w14:paraId="669DE8A9" w14:textId="77777777" w:rsidR="009F3B26" w:rsidRPr="00257537" w:rsidRDefault="009F3B26" w:rsidP="00257537">
            <w:pPr>
              <w:spacing w:after="0" w:line="240" w:lineRule="auto"/>
              <w:rPr>
                <w:sz w:val="17"/>
                <w:szCs w:val="17"/>
              </w:rPr>
            </w:pPr>
          </w:p>
          <w:p w14:paraId="52F38AAA" w14:textId="77777777" w:rsidR="004D2125" w:rsidRPr="00257537" w:rsidRDefault="004D2125" w:rsidP="00257537">
            <w:pPr>
              <w:spacing w:after="0" w:line="240" w:lineRule="auto"/>
              <w:rPr>
                <w:sz w:val="17"/>
                <w:szCs w:val="17"/>
              </w:rPr>
            </w:pPr>
          </w:p>
          <w:p w14:paraId="641B6B7B" w14:textId="77777777" w:rsidR="004D2125" w:rsidRPr="00257537" w:rsidRDefault="004D2125" w:rsidP="002A4AA5">
            <w:pPr>
              <w:spacing w:after="0" w:line="240" w:lineRule="auto"/>
              <w:rPr>
                <w:sz w:val="17"/>
                <w:szCs w:val="17"/>
              </w:rPr>
            </w:pPr>
          </w:p>
        </w:tc>
      </w:tr>
    </w:tbl>
    <w:p w14:paraId="483AFFC3" w14:textId="77777777" w:rsidR="0045239F" w:rsidRDefault="0045239F" w:rsidP="00801972">
      <w:pPr>
        <w:spacing w:after="0" w:line="240" w:lineRule="auto"/>
        <w:rPr>
          <w:b/>
          <w:sz w:val="17"/>
          <w:szCs w:val="17"/>
        </w:rPr>
      </w:pPr>
    </w:p>
    <w:p w14:paraId="1A72C438" w14:textId="77777777" w:rsidR="004D2125" w:rsidRPr="00257537" w:rsidRDefault="004D2125" w:rsidP="00801972">
      <w:pPr>
        <w:spacing w:after="0" w:line="240" w:lineRule="auto"/>
        <w:rPr>
          <w:b/>
          <w:sz w:val="17"/>
          <w:szCs w:val="17"/>
        </w:rPr>
      </w:pPr>
      <w:r w:rsidRPr="00257537">
        <w:rPr>
          <w:b/>
          <w:sz w:val="17"/>
          <w:szCs w:val="17"/>
        </w:rPr>
        <w:t>Specific target organ toxicity (</w:t>
      </w:r>
      <w:r w:rsidR="00D65766">
        <w:rPr>
          <w:b/>
          <w:sz w:val="17"/>
          <w:szCs w:val="17"/>
        </w:rPr>
        <w:t xml:space="preserve">chronic </w:t>
      </w:r>
      <w:r w:rsidRPr="00257537">
        <w:rPr>
          <w:b/>
          <w:sz w:val="17"/>
          <w:szCs w:val="17"/>
        </w:rPr>
        <w:t>exposure)</w:t>
      </w:r>
    </w:p>
    <w:p w14:paraId="3FDE4CCB" w14:textId="77777777" w:rsidR="004D2125" w:rsidRPr="00257537" w:rsidRDefault="004D2125" w:rsidP="00801972">
      <w:pPr>
        <w:spacing w:after="0" w:line="240" w:lineRule="auto"/>
        <w:rPr>
          <w:b/>
          <w:sz w:val="17"/>
          <w:szCs w:val="17"/>
        </w:rPr>
      </w:pPr>
    </w:p>
    <w:tbl>
      <w:tblPr>
        <w:tblW w:w="0" w:type="auto"/>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3528"/>
        <w:gridCol w:w="1350"/>
        <w:gridCol w:w="2250"/>
        <w:gridCol w:w="3870"/>
      </w:tblGrid>
      <w:tr w:rsidR="004D2125" w:rsidRPr="00257537" w14:paraId="45C3C434" w14:textId="77777777" w:rsidTr="00A00A53">
        <w:tc>
          <w:tcPr>
            <w:tcW w:w="3528" w:type="dxa"/>
          </w:tcPr>
          <w:p w14:paraId="4E34E747" w14:textId="77777777" w:rsidR="004D2125" w:rsidRPr="00257537" w:rsidRDefault="004D2125" w:rsidP="00257537">
            <w:pPr>
              <w:spacing w:after="0" w:line="240" w:lineRule="auto"/>
              <w:rPr>
                <w:b/>
                <w:sz w:val="17"/>
                <w:szCs w:val="17"/>
              </w:rPr>
            </w:pPr>
            <w:r w:rsidRPr="00257537">
              <w:rPr>
                <w:b/>
                <w:sz w:val="17"/>
                <w:szCs w:val="17"/>
              </w:rPr>
              <w:t>Name</w:t>
            </w:r>
          </w:p>
        </w:tc>
        <w:tc>
          <w:tcPr>
            <w:tcW w:w="1350" w:type="dxa"/>
          </w:tcPr>
          <w:p w14:paraId="5E997F55" w14:textId="77777777" w:rsidR="004D2125" w:rsidRPr="00257537" w:rsidRDefault="004D2125" w:rsidP="00257537">
            <w:pPr>
              <w:spacing w:after="0" w:line="240" w:lineRule="auto"/>
              <w:rPr>
                <w:b/>
                <w:sz w:val="17"/>
                <w:szCs w:val="17"/>
              </w:rPr>
            </w:pPr>
            <w:r w:rsidRPr="00257537">
              <w:rPr>
                <w:b/>
                <w:sz w:val="17"/>
                <w:szCs w:val="17"/>
              </w:rPr>
              <w:t>Category</w:t>
            </w:r>
          </w:p>
        </w:tc>
        <w:tc>
          <w:tcPr>
            <w:tcW w:w="2250" w:type="dxa"/>
          </w:tcPr>
          <w:p w14:paraId="41B6D956" w14:textId="77777777" w:rsidR="004D2125" w:rsidRPr="00257537" w:rsidRDefault="004D2125" w:rsidP="00257537">
            <w:pPr>
              <w:spacing w:after="0" w:line="240" w:lineRule="auto"/>
              <w:rPr>
                <w:b/>
                <w:sz w:val="17"/>
                <w:szCs w:val="17"/>
              </w:rPr>
            </w:pPr>
            <w:r w:rsidRPr="00257537">
              <w:rPr>
                <w:b/>
                <w:sz w:val="17"/>
                <w:szCs w:val="17"/>
              </w:rPr>
              <w:t>Route of Exposure</w:t>
            </w:r>
          </w:p>
        </w:tc>
        <w:tc>
          <w:tcPr>
            <w:tcW w:w="3870" w:type="dxa"/>
          </w:tcPr>
          <w:p w14:paraId="1EBCA2F1" w14:textId="77777777" w:rsidR="004D2125" w:rsidRPr="00257537" w:rsidRDefault="004D2125" w:rsidP="00257537">
            <w:pPr>
              <w:spacing w:after="0" w:line="240" w:lineRule="auto"/>
              <w:rPr>
                <w:b/>
                <w:sz w:val="17"/>
                <w:szCs w:val="17"/>
              </w:rPr>
            </w:pPr>
            <w:r w:rsidRPr="00257537">
              <w:rPr>
                <w:b/>
                <w:sz w:val="17"/>
                <w:szCs w:val="17"/>
              </w:rPr>
              <w:t>Target Organs</w:t>
            </w:r>
          </w:p>
        </w:tc>
      </w:tr>
      <w:tr w:rsidR="004D2125" w:rsidRPr="00257537" w14:paraId="7BC2A1CB" w14:textId="77777777" w:rsidTr="00A00A53">
        <w:trPr>
          <w:trHeight w:val="586"/>
        </w:trPr>
        <w:tc>
          <w:tcPr>
            <w:tcW w:w="3528" w:type="dxa"/>
          </w:tcPr>
          <w:p w14:paraId="024AD1C4" w14:textId="77777777" w:rsidR="004D2125" w:rsidRPr="00257537" w:rsidRDefault="004D2125" w:rsidP="00257537">
            <w:pPr>
              <w:spacing w:after="0" w:line="240" w:lineRule="auto"/>
              <w:rPr>
                <w:sz w:val="17"/>
                <w:szCs w:val="17"/>
              </w:rPr>
            </w:pPr>
            <w:r w:rsidRPr="00257537">
              <w:rPr>
                <w:sz w:val="17"/>
                <w:szCs w:val="17"/>
              </w:rPr>
              <w:t>Crystalline Silica (Quartz) CAS 14808-60-7)</w:t>
            </w:r>
          </w:p>
          <w:p w14:paraId="0B5DFBA3" w14:textId="77777777" w:rsidR="004D2125" w:rsidRPr="00257537" w:rsidRDefault="004D2125" w:rsidP="00257537">
            <w:pPr>
              <w:spacing w:after="0" w:line="240" w:lineRule="auto"/>
              <w:rPr>
                <w:sz w:val="17"/>
                <w:szCs w:val="17"/>
              </w:rPr>
            </w:pPr>
          </w:p>
          <w:p w14:paraId="2F8B4EDF" w14:textId="77777777" w:rsidR="004D2125" w:rsidRPr="00257537" w:rsidRDefault="004D2125" w:rsidP="00257537">
            <w:pPr>
              <w:spacing w:after="0" w:line="240" w:lineRule="auto"/>
              <w:rPr>
                <w:sz w:val="17"/>
                <w:szCs w:val="17"/>
              </w:rPr>
            </w:pPr>
          </w:p>
        </w:tc>
        <w:tc>
          <w:tcPr>
            <w:tcW w:w="1350" w:type="dxa"/>
          </w:tcPr>
          <w:p w14:paraId="0E5D8364" w14:textId="77777777" w:rsidR="004D2125" w:rsidRPr="00257537" w:rsidRDefault="004D2125" w:rsidP="00257537">
            <w:pPr>
              <w:spacing w:after="0" w:line="240" w:lineRule="auto"/>
              <w:rPr>
                <w:sz w:val="17"/>
                <w:szCs w:val="17"/>
              </w:rPr>
            </w:pPr>
          </w:p>
          <w:p w14:paraId="34865B5F" w14:textId="77777777" w:rsidR="004D2125" w:rsidRPr="00257537" w:rsidRDefault="004D2125" w:rsidP="00257537">
            <w:pPr>
              <w:spacing w:after="0" w:line="240" w:lineRule="auto"/>
              <w:rPr>
                <w:sz w:val="17"/>
                <w:szCs w:val="17"/>
              </w:rPr>
            </w:pPr>
          </w:p>
          <w:p w14:paraId="216C2B03" w14:textId="77777777" w:rsidR="004D2125" w:rsidRPr="00257537" w:rsidRDefault="004D2125" w:rsidP="00257537">
            <w:pPr>
              <w:spacing w:after="0" w:line="240" w:lineRule="auto"/>
              <w:rPr>
                <w:sz w:val="17"/>
                <w:szCs w:val="17"/>
              </w:rPr>
            </w:pPr>
          </w:p>
          <w:p w14:paraId="4DBAC59A" w14:textId="77777777" w:rsidR="004D2125" w:rsidRPr="00257537" w:rsidRDefault="004D2125" w:rsidP="00257537">
            <w:pPr>
              <w:spacing w:after="0" w:line="240" w:lineRule="auto"/>
              <w:rPr>
                <w:sz w:val="17"/>
                <w:szCs w:val="17"/>
              </w:rPr>
            </w:pPr>
          </w:p>
        </w:tc>
        <w:tc>
          <w:tcPr>
            <w:tcW w:w="2250" w:type="dxa"/>
          </w:tcPr>
          <w:p w14:paraId="113B8D49" w14:textId="77777777" w:rsidR="004D2125" w:rsidRDefault="004D2125" w:rsidP="00257537">
            <w:pPr>
              <w:spacing w:after="0" w:line="240" w:lineRule="auto"/>
              <w:rPr>
                <w:sz w:val="17"/>
                <w:szCs w:val="17"/>
              </w:rPr>
            </w:pPr>
            <w:r w:rsidRPr="00257537">
              <w:rPr>
                <w:sz w:val="17"/>
                <w:szCs w:val="17"/>
              </w:rPr>
              <w:t>Inhalation</w:t>
            </w:r>
          </w:p>
          <w:p w14:paraId="34A7EDB5" w14:textId="77777777" w:rsidR="009F3B26" w:rsidRPr="00257537" w:rsidRDefault="009F3B26" w:rsidP="00257537">
            <w:pPr>
              <w:spacing w:after="0" w:line="240" w:lineRule="auto"/>
              <w:rPr>
                <w:sz w:val="17"/>
                <w:szCs w:val="17"/>
              </w:rPr>
            </w:pPr>
          </w:p>
        </w:tc>
        <w:tc>
          <w:tcPr>
            <w:tcW w:w="3870" w:type="dxa"/>
          </w:tcPr>
          <w:p w14:paraId="2956F778" w14:textId="77777777" w:rsidR="004D2125" w:rsidRDefault="004D2125" w:rsidP="00257537">
            <w:pPr>
              <w:spacing w:after="0" w:line="240" w:lineRule="auto"/>
              <w:rPr>
                <w:sz w:val="17"/>
                <w:szCs w:val="17"/>
              </w:rPr>
            </w:pPr>
            <w:r w:rsidRPr="00257537">
              <w:rPr>
                <w:sz w:val="17"/>
                <w:szCs w:val="17"/>
              </w:rPr>
              <w:t>May cause damage to organs (lung through prolonged or repeated exposure.</w:t>
            </w:r>
          </w:p>
          <w:p w14:paraId="086091B6" w14:textId="77777777" w:rsidR="009F3B26" w:rsidRPr="00257537" w:rsidRDefault="009F3B26" w:rsidP="00257537">
            <w:pPr>
              <w:spacing w:after="0" w:line="240" w:lineRule="auto"/>
              <w:rPr>
                <w:sz w:val="17"/>
                <w:szCs w:val="17"/>
              </w:rPr>
            </w:pPr>
          </w:p>
        </w:tc>
      </w:tr>
    </w:tbl>
    <w:p w14:paraId="74C5EF2A" w14:textId="77777777" w:rsidR="005C0BF6" w:rsidRDefault="005C0BF6" w:rsidP="00801972">
      <w:pPr>
        <w:spacing w:after="0" w:line="240" w:lineRule="auto"/>
        <w:rPr>
          <w:b/>
          <w:sz w:val="17"/>
          <w:szCs w:val="17"/>
        </w:rPr>
      </w:pPr>
    </w:p>
    <w:p w14:paraId="6875195D" w14:textId="77777777" w:rsidR="005C0BF6" w:rsidRPr="00257537" w:rsidRDefault="005C0BF6" w:rsidP="005C0BF6">
      <w:pPr>
        <w:pStyle w:val="Default"/>
        <w:rPr>
          <w:rFonts w:ascii="Arial" w:hAnsi="Arial" w:cs="Arial"/>
          <w:sz w:val="17"/>
          <w:szCs w:val="17"/>
        </w:rPr>
      </w:pPr>
      <w:r w:rsidRPr="00257537">
        <w:rPr>
          <w:rFonts w:ascii="Arial" w:hAnsi="Arial" w:cs="Arial"/>
          <w:b/>
          <w:sz w:val="17"/>
          <w:szCs w:val="17"/>
        </w:rPr>
        <w:t>Potential chronic health effects:</w:t>
      </w:r>
      <w:r>
        <w:rPr>
          <w:b/>
          <w:sz w:val="17"/>
          <w:szCs w:val="17"/>
        </w:rPr>
        <w:t xml:space="preserve"> </w:t>
      </w:r>
      <w:r w:rsidRPr="00257537">
        <w:rPr>
          <w:rFonts w:ascii="Arial" w:hAnsi="Arial" w:cs="Arial"/>
          <w:b/>
          <w:sz w:val="17"/>
          <w:szCs w:val="17"/>
        </w:rPr>
        <w:t xml:space="preserve">General: </w:t>
      </w:r>
      <w:r w:rsidRPr="00257537">
        <w:rPr>
          <w:rFonts w:ascii="Arial" w:hAnsi="Arial" w:cs="Arial"/>
          <w:sz w:val="17"/>
          <w:szCs w:val="17"/>
        </w:rPr>
        <w:t>Prolonged inhalation of respirable crys</w:t>
      </w:r>
      <w:r>
        <w:rPr>
          <w:rFonts w:ascii="Arial" w:hAnsi="Arial" w:cs="Arial"/>
          <w:sz w:val="17"/>
          <w:szCs w:val="17"/>
        </w:rPr>
        <w:t xml:space="preserve">talline silica may be harmful. </w:t>
      </w:r>
      <w:r w:rsidRPr="00257537">
        <w:rPr>
          <w:rFonts w:ascii="Arial" w:hAnsi="Arial" w:cs="Arial"/>
          <w:sz w:val="17"/>
          <w:szCs w:val="17"/>
        </w:rPr>
        <w:t>May cause damage to organs (lungs) through p</w:t>
      </w:r>
      <w:r>
        <w:rPr>
          <w:rFonts w:ascii="Arial" w:hAnsi="Arial" w:cs="Arial"/>
          <w:sz w:val="17"/>
          <w:szCs w:val="17"/>
        </w:rPr>
        <w:t xml:space="preserve">rolonged or repeated exposure. </w:t>
      </w:r>
      <w:r w:rsidRPr="00257537">
        <w:rPr>
          <w:rFonts w:ascii="Arial" w:hAnsi="Arial" w:cs="Arial"/>
          <w:sz w:val="17"/>
          <w:szCs w:val="17"/>
        </w:rPr>
        <w:t>There are reports in the literature suggesting that excessive crystalline silica exposure may be associated with autoimmune disorders and other adverse health</w:t>
      </w:r>
      <w:r>
        <w:rPr>
          <w:rFonts w:ascii="Arial" w:hAnsi="Arial" w:cs="Arial"/>
          <w:sz w:val="17"/>
          <w:szCs w:val="17"/>
        </w:rPr>
        <w:t xml:space="preserve"> effects involving the kidney. </w:t>
      </w:r>
      <w:r w:rsidRPr="00257537">
        <w:rPr>
          <w:rFonts w:ascii="Arial" w:hAnsi="Arial" w:cs="Arial"/>
          <w:sz w:val="17"/>
          <w:szCs w:val="17"/>
        </w:rPr>
        <w:t>In particular, the incidence of scleroderma (thickening of the skin caused by swelling and the thickening of fibrous tissue) appears to be higher in silicot</w:t>
      </w:r>
      <w:r>
        <w:rPr>
          <w:rFonts w:ascii="Arial" w:hAnsi="Arial" w:cs="Arial"/>
          <w:sz w:val="17"/>
          <w:szCs w:val="17"/>
        </w:rPr>
        <w:t xml:space="preserve">ic individuals. </w:t>
      </w:r>
      <w:r w:rsidRPr="00257537">
        <w:rPr>
          <w:rFonts w:ascii="Arial" w:hAnsi="Arial" w:cs="Arial"/>
          <w:sz w:val="17"/>
          <w:szCs w:val="17"/>
        </w:rPr>
        <w:t xml:space="preserve">To date, the evidence does not conclusively determine a causal relationship between silica exposure and these adverse health effects. </w:t>
      </w:r>
    </w:p>
    <w:tbl>
      <w:tblPr>
        <w:tblStyle w:val="TableGrid"/>
        <w:tblW w:w="0" w:type="auto"/>
        <w:tblLook w:val="04A0" w:firstRow="1" w:lastRow="0" w:firstColumn="1" w:lastColumn="0" w:noHBand="0" w:noVBand="1"/>
      </w:tblPr>
      <w:tblGrid>
        <w:gridCol w:w="10998"/>
      </w:tblGrid>
      <w:tr w:rsidR="00A0123A" w:rsidRPr="00257537" w14:paraId="618C81E2" w14:textId="77777777" w:rsidTr="00EE7599">
        <w:tc>
          <w:tcPr>
            <w:tcW w:w="10998" w:type="dxa"/>
            <w:tcBorders>
              <w:top w:val="nil"/>
              <w:left w:val="nil"/>
              <w:bottom w:val="nil"/>
              <w:right w:val="nil"/>
            </w:tcBorders>
            <w:shd w:val="clear" w:color="auto" w:fill="004E2B"/>
          </w:tcPr>
          <w:p w14:paraId="11862029" w14:textId="77777777" w:rsidR="00A0123A" w:rsidRPr="00257537" w:rsidRDefault="00A0123A" w:rsidP="00A0123A">
            <w:pPr>
              <w:pStyle w:val="NoSpacing"/>
              <w:rPr>
                <w:rStyle w:val="Heading9Char"/>
                <w:rFonts w:ascii="Arial Black" w:hAnsi="Arial Black"/>
                <w:i w:val="0"/>
                <w:color w:val="9BBB59" w:themeColor="accent3"/>
                <w:sz w:val="24"/>
                <w:szCs w:val="24"/>
              </w:rPr>
            </w:pPr>
            <w:r w:rsidRPr="00257537">
              <w:rPr>
                <w:rStyle w:val="Heading9Char"/>
                <w:rFonts w:ascii="Arial Black" w:hAnsi="Arial Black"/>
                <w:i w:val="0"/>
                <w:color w:val="FFFFFF" w:themeColor="background1"/>
                <w:sz w:val="24"/>
                <w:szCs w:val="24"/>
              </w:rPr>
              <w:lastRenderedPageBreak/>
              <w:t>Section 12.  Ecological Information</w:t>
            </w:r>
          </w:p>
        </w:tc>
      </w:tr>
    </w:tbl>
    <w:p w14:paraId="00CCBA95" w14:textId="670FC4AA" w:rsidR="00D60B23" w:rsidRPr="00257537" w:rsidRDefault="00D60B23" w:rsidP="00A00A53">
      <w:pPr>
        <w:spacing w:before="120" w:after="0" w:line="240" w:lineRule="auto"/>
        <w:rPr>
          <w:sz w:val="17"/>
          <w:szCs w:val="17"/>
        </w:rPr>
      </w:pPr>
    </w:p>
    <w:p w14:paraId="491E9735" w14:textId="77777777" w:rsidR="00A0123A" w:rsidRPr="00257537" w:rsidRDefault="00A63684" w:rsidP="00801972">
      <w:pPr>
        <w:spacing w:after="0" w:line="240" w:lineRule="auto"/>
        <w:rPr>
          <w:b/>
          <w:color w:val="0070C0"/>
          <w:sz w:val="24"/>
        </w:rPr>
      </w:pPr>
      <w:r w:rsidRPr="00EE7599">
        <w:rPr>
          <w:b/>
          <w:color w:val="004E2B"/>
          <w:sz w:val="24"/>
        </w:rPr>
        <w:t>Ecot</w:t>
      </w:r>
      <w:r w:rsidR="00D60B23" w:rsidRPr="00EE7599">
        <w:rPr>
          <w:b/>
          <w:color w:val="004E2B"/>
          <w:sz w:val="24"/>
        </w:rPr>
        <w:t>oxicity</w:t>
      </w:r>
    </w:p>
    <w:p w14:paraId="359BA51F" w14:textId="77777777" w:rsidR="00D60B23" w:rsidRDefault="00D60B23" w:rsidP="00801972">
      <w:pPr>
        <w:spacing w:after="0" w:line="240" w:lineRule="auto"/>
        <w:rPr>
          <w:b/>
          <w:color w:val="0070C0"/>
          <w:sz w:val="17"/>
          <w:szCs w:val="17"/>
        </w:rPr>
      </w:pPr>
    </w:p>
    <w:p w14:paraId="2F1A658A" w14:textId="77777777" w:rsidR="00A63684" w:rsidRDefault="00A63684" w:rsidP="00801972">
      <w:pPr>
        <w:spacing w:after="0" w:line="240" w:lineRule="auto"/>
        <w:rPr>
          <w:rFonts w:eastAsia="Times New Roman"/>
          <w:color w:val="000000"/>
          <w:sz w:val="17"/>
          <w:szCs w:val="17"/>
        </w:rPr>
      </w:pPr>
      <w:r w:rsidRPr="00A63684">
        <w:rPr>
          <w:rFonts w:eastAsia="Times New Roman"/>
          <w:color w:val="000000"/>
          <w:sz w:val="17"/>
          <w:szCs w:val="17"/>
        </w:rPr>
        <w:t>Not</w:t>
      </w:r>
      <w:r>
        <w:rPr>
          <w:rFonts w:eastAsia="Times New Roman"/>
          <w:color w:val="000000"/>
          <w:sz w:val="17"/>
          <w:szCs w:val="17"/>
        </w:rPr>
        <w:t xml:space="preserve"> expected to be harmful to aquatic organisms. Discharging sand and gravel dust and fines into waters may </w:t>
      </w:r>
      <w:r w:rsidR="00F32653">
        <w:rPr>
          <w:rFonts w:eastAsia="Times New Roman"/>
          <w:color w:val="000000"/>
          <w:sz w:val="17"/>
          <w:szCs w:val="17"/>
        </w:rPr>
        <w:t>increase</w:t>
      </w:r>
      <w:r>
        <w:rPr>
          <w:rFonts w:eastAsia="Times New Roman"/>
          <w:color w:val="000000"/>
          <w:sz w:val="17"/>
          <w:szCs w:val="17"/>
        </w:rPr>
        <w:t xml:space="preserve"> total suspended particulate (TSP) levels that can be harmful to certain aquatic organisms.</w:t>
      </w:r>
    </w:p>
    <w:p w14:paraId="22B6195B" w14:textId="77777777" w:rsidR="00A63684" w:rsidRPr="00A63684" w:rsidRDefault="00A63684" w:rsidP="00801972">
      <w:pPr>
        <w:spacing w:after="0" w:line="240" w:lineRule="auto"/>
        <w:rPr>
          <w:rFonts w:eastAsia="Times New Roman"/>
          <w:color w:val="000000"/>
          <w:sz w:val="17"/>
          <w:szCs w:val="17"/>
        </w:rPr>
      </w:pPr>
    </w:p>
    <w:tbl>
      <w:tblPr>
        <w:tblW w:w="0" w:type="auto"/>
        <w:tblLook w:val="04A0" w:firstRow="1" w:lastRow="0" w:firstColumn="1" w:lastColumn="0" w:noHBand="0" w:noVBand="1"/>
      </w:tblPr>
      <w:tblGrid>
        <w:gridCol w:w="3014"/>
        <w:gridCol w:w="8002"/>
      </w:tblGrid>
      <w:tr w:rsidR="00D60B23" w:rsidRPr="00257537" w14:paraId="11ADAAE6" w14:textId="77777777" w:rsidTr="00036F9C">
        <w:tc>
          <w:tcPr>
            <w:tcW w:w="3078" w:type="dxa"/>
          </w:tcPr>
          <w:p w14:paraId="3EF770B4" w14:textId="77777777" w:rsidR="00D60B23" w:rsidRPr="00257537" w:rsidRDefault="00D60B23" w:rsidP="00257537">
            <w:pPr>
              <w:pStyle w:val="Default"/>
              <w:rPr>
                <w:rFonts w:ascii="Arial" w:hAnsi="Arial" w:cs="Arial"/>
                <w:b/>
                <w:sz w:val="17"/>
                <w:szCs w:val="17"/>
              </w:rPr>
            </w:pPr>
            <w:r w:rsidRPr="00257537">
              <w:rPr>
                <w:rFonts w:ascii="Arial" w:hAnsi="Arial" w:cs="Arial"/>
                <w:b/>
                <w:sz w:val="17"/>
                <w:szCs w:val="17"/>
              </w:rPr>
              <w:t xml:space="preserve">Persistence and degradability: </w:t>
            </w:r>
          </w:p>
        </w:tc>
        <w:tc>
          <w:tcPr>
            <w:tcW w:w="8298" w:type="dxa"/>
          </w:tcPr>
          <w:p w14:paraId="35AB8F85" w14:textId="77777777" w:rsidR="00D60B23" w:rsidRPr="00257537" w:rsidRDefault="00D60B23" w:rsidP="00257537">
            <w:pPr>
              <w:pStyle w:val="Default"/>
              <w:rPr>
                <w:rFonts w:ascii="Arial" w:hAnsi="Arial" w:cs="Arial"/>
                <w:sz w:val="17"/>
                <w:szCs w:val="17"/>
              </w:rPr>
            </w:pPr>
            <w:r w:rsidRPr="00257537">
              <w:rPr>
                <w:rFonts w:ascii="Arial" w:hAnsi="Arial" w:cs="Arial"/>
                <w:sz w:val="17"/>
                <w:szCs w:val="17"/>
              </w:rPr>
              <w:t>Not applicable.</w:t>
            </w:r>
          </w:p>
        </w:tc>
      </w:tr>
      <w:tr w:rsidR="00D60B23" w:rsidRPr="00257537" w14:paraId="3F112762" w14:textId="77777777" w:rsidTr="00036F9C">
        <w:tc>
          <w:tcPr>
            <w:tcW w:w="3078" w:type="dxa"/>
          </w:tcPr>
          <w:p w14:paraId="4E81FB44" w14:textId="77777777" w:rsidR="00D60B23" w:rsidRPr="00257537" w:rsidRDefault="00D60B23" w:rsidP="00257537">
            <w:pPr>
              <w:pStyle w:val="Default"/>
              <w:rPr>
                <w:rFonts w:ascii="Arial" w:hAnsi="Arial" w:cs="Arial"/>
                <w:b/>
                <w:sz w:val="17"/>
                <w:szCs w:val="17"/>
              </w:rPr>
            </w:pPr>
            <w:r w:rsidRPr="00257537">
              <w:rPr>
                <w:rFonts w:ascii="Arial" w:hAnsi="Arial" w:cs="Arial"/>
                <w:b/>
                <w:sz w:val="17"/>
                <w:szCs w:val="17"/>
              </w:rPr>
              <w:t>Bioaccumulative potential:</w:t>
            </w:r>
          </w:p>
        </w:tc>
        <w:tc>
          <w:tcPr>
            <w:tcW w:w="8298" w:type="dxa"/>
          </w:tcPr>
          <w:p w14:paraId="6B914501" w14:textId="77777777" w:rsidR="00D60B23" w:rsidRPr="00257537" w:rsidRDefault="00D60B23" w:rsidP="00257537">
            <w:pPr>
              <w:pStyle w:val="Default"/>
              <w:rPr>
                <w:rFonts w:ascii="Arial" w:hAnsi="Arial" w:cs="Arial"/>
                <w:sz w:val="17"/>
                <w:szCs w:val="17"/>
              </w:rPr>
            </w:pPr>
            <w:r w:rsidRPr="00257537">
              <w:rPr>
                <w:rFonts w:ascii="Arial" w:hAnsi="Arial" w:cs="Arial"/>
                <w:sz w:val="17"/>
                <w:szCs w:val="17"/>
              </w:rPr>
              <w:t>Not applicable.</w:t>
            </w:r>
          </w:p>
        </w:tc>
      </w:tr>
      <w:tr w:rsidR="00D60B23" w:rsidRPr="00257537" w14:paraId="43525787" w14:textId="77777777" w:rsidTr="00036F9C">
        <w:tc>
          <w:tcPr>
            <w:tcW w:w="3078" w:type="dxa"/>
          </w:tcPr>
          <w:p w14:paraId="1020A35C" w14:textId="77777777" w:rsidR="00D60B23" w:rsidRPr="00257537" w:rsidRDefault="00D60B23" w:rsidP="00257537">
            <w:pPr>
              <w:pStyle w:val="Default"/>
              <w:rPr>
                <w:rFonts w:ascii="Arial" w:hAnsi="Arial" w:cs="Arial"/>
                <w:b/>
                <w:sz w:val="17"/>
                <w:szCs w:val="17"/>
              </w:rPr>
            </w:pPr>
            <w:r w:rsidRPr="00257537">
              <w:rPr>
                <w:rFonts w:ascii="Arial" w:hAnsi="Arial" w:cs="Arial"/>
                <w:b/>
                <w:sz w:val="17"/>
                <w:szCs w:val="17"/>
              </w:rPr>
              <w:t>Mobility in soil:</w:t>
            </w:r>
          </w:p>
        </w:tc>
        <w:tc>
          <w:tcPr>
            <w:tcW w:w="8298" w:type="dxa"/>
          </w:tcPr>
          <w:p w14:paraId="4F27C235" w14:textId="77777777" w:rsidR="00D60B23" w:rsidRPr="00257537" w:rsidRDefault="00D60B23" w:rsidP="00257537">
            <w:pPr>
              <w:pStyle w:val="Default"/>
              <w:rPr>
                <w:rFonts w:ascii="Arial" w:hAnsi="Arial" w:cs="Arial"/>
                <w:sz w:val="17"/>
                <w:szCs w:val="17"/>
              </w:rPr>
            </w:pPr>
            <w:r w:rsidRPr="00257537">
              <w:rPr>
                <w:rFonts w:ascii="Arial" w:hAnsi="Arial" w:cs="Arial"/>
                <w:sz w:val="17"/>
                <w:szCs w:val="17"/>
              </w:rPr>
              <w:t>Not applicable.</w:t>
            </w:r>
          </w:p>
        </w:tc>
      </w:tr>
      <w:tr w:rsidR="00D60B23" w:rsidRPr="00257537" w14:paraId="2AE066F3" w14:textId="77777777" w:rsidTr="00036F9C">
        <w:tc>
          <w:tcPr>
            <w:tcW w:w="3078" w:type="dxa"/>
          </w:tcPr>
          <w:p w14:paraId="48F49B94" w14:textId="77777777" w:rsidR="00D60B23" w:rsidRPr="00257537" w:rsidRDefault="00D60B23" w:rsidP="00257537">
            <w:pPr>
              <w:pStyle w:val="Default"/>
              <w:rPr>
                <w:rFonts w:ascii="Arial" w:hAnsi="Arial" w:cs="Arial"/>
                <w:b/>
                <w:sz w:val="17"/>
                <w:szCs w:val="17"/>
              </w:rPr>
            </w:pPr>
            <w:r w:rsidRPr="00257537">
              <w:rPr>
                <w:rFonts w:ascii="Arial" w:hAnsi="Arial" w:cs="Arial"/>
                <w:b/>
                <w:sz w:val="17"/>
                <w:szCs w:val="17"/>
              </w:rPr>
              <w:t>Other adverse effects:</w:t>
            </w:r>
          </w:p>
        </w:tc>
        <w:tc>
          <w:tcPr>
            <w:tcW w:w="8298" w:type="dxa"/>
          </w:tcPr>
          <w:p w14:paraId="6B0145D2" w14:textId="77777777" w:rsidR="00D60B23" w:rsidRPr="00257537" w:rsidRDefault="00D60B23" w:rsidP="00257537">
            <w:pPr>
              <w:pStyle w:val="Default"/>
              <w:rPr>
                <w:rFonts w:ascii="Arial" w:hAnsi="Arial" w:cs="Arial"/>
                <w:sz w:val="17"/>
                <w:szCs w:val="17"/>
              </w:rPr>
            </w:pPr>
            <w:r w:rsidRPr="00257537">
              <w:rPr>
                <w:rFonts w:ascii="Arial" w:hAnsi="Arial" w:cs="Arial"/>
                <w:sz w:val="17"/>
                <w:szCs w:val="17"/>
              </w:rPr>
              <w:t>No other adverse environmental effects (e.g., ozone depletion, photochemical ozone creation potential, global warming potential) are expected from this component</w:t>
            </w:r>
            <w:r w:rsidR="00F32653">
              <w:rPr>
                <w:rFonts w:ascii="Arial" w:hAnsi="Arial" w:cs="Arial"/>
                <w:sz w:val="17"/>
                <w:szCs w:val="17"/>
              </w:rPr>
              <w:t>.</w:t>
            </w:r>
          </w:p>
        </w:tc>
      </w:tr>
    </w:tbl>
    <w:p w14:paraId="7DDA5436" w14:textId="77777777" w:rsidR="00D60B23" w:rsidRPr="00257537" w:rsidRDefault="00D60B23" w:rsidP="00801972">
      <w:pPr>
        <w:spacing w:after="0" w:line="240" w:lineRule="auto"/>
        <w:rPr>
          <w:b/>
          <w:color w:val="0070C0"/>
          <w:sz w:val="17"/>
          <w:szCs w:val="17"/>
        </w:rPr>
      </w:pPr>
    </w:p>
    <w:tbl>
      <w:tblPr>
        <w:tblStyle w:val="TableGrid"/>
        <w:tblW w:w="0" w:type="auto"/>
        <w:tblLook w:val="04A0" w:firstRow="1" w:lastRow="0" w:firstColumn="1" w:lastColumn="0" w:noHBand="0" w:noVBand="1"/>
      </w:tblPr>
      <w:tblGrid>
        <w:gridCol w:w="10998"/>
      </w:tblGrid>
      <w:tr w:rsidR="00D60B23" w:rsidRPr="00257537" w14:paraId="3EF4C184" w14:textId="77777777" w:rsidTr="00EE7599">
        <w:tc>
          <w:tcPr>
            <w:tcW w:w="10998" w:type="dxa"/>
            <w:tcBorders>
              <w:top w:val="nil"/>
              <w:left w:val="nil"/>
              <w:bottom w:val="nil"/>
              <w:right w:val="nil"/>
            </w:tcBorders>
            <w:shd w:val="clear" w:color="auto" w:fill="004E2B"/>
          </w:tcPr>
          <w:p w14:paraId="3BDD96F3" w14:textId="77777777" w:rsidR="00D60B23" w:rsidRPr="00257537" w:rsidRDefault="00D60B23" w:rsidP="00D60B23">
            <w:pPr>
              <w:pStyle w:val="NoSpacing"/>
              <w:rPr>
                <w:rStyle w:val="Heading9Char"/>
                <w:rFonts w:ascii="Arial Black" w:hAnsi="Arial Black"/>
                <w:i w:val="0"/>
                <w:color w:val="9BBB59" w:themeColor="accent3"/>
                <w:sz w:val="24"/>
                <w:szCs w:val="24"/>
              </w:rPr>
            </w:pPr>
            <w:r w:rsidRPr="00257537">
              <w:rPr>
                <w:rStyle w:val="Heading9Char"/>
                <w:rFonts w:ascii="Arial Black" w:hAnsi="Arial Black"/>
                <w:i w:val="0"/>
                <w:color w:val="FFFFFF" w:themeColor="background1"/>
                <w:sz w:val="24"/>
                <w:szCs w:val="24"/>
              </w:rPr>
              <w:t>Section 13.  Disposal considerations</w:t>
            </w:r>
          </w:p>
        </w:tc>
      </w:tr>
    </w:tbl>
    <w:p w14:paraId="4EB0CB9B" w14:textId="77777777" w:rsidR="00D60B23" w:rsidRPr="00257537" w:rsidRDefault="00D60B23" w:rsidP="00801972">
      <w:pPr>
        <w:spacing w:after="0" w:line="240" w:lineRule="auto"/>
        <w:rPr>
          <w:b/>
          <w:color w:val="0070C0"/>
          <w:sz w:val="17"/>
          <w:szCs w:val="17"/>
        </w:rPr>
      </w:pPr>
    </w:p>
    <w:tbl>
      <w:tblPr>
        <w:tblW w:w="0" w:type="auto"/>
        <w:tblLook w:val="04A0" w:firstRow="1" w:lastRow="0" w:firstColumn="1" w:lastColumn="0" w:noHBand="0" w:noVBand="1"/>
      </w:tblPr>
      <w:tblGrid>
        <w:gridCol w:w="3078"/>
        <w:gridCol w:w="7920"/>
      </w:tblGrid>
      <w:tr w:rsidR="00D60B23" w:rsidRPr="00257537" w14:paraId="7A06EA94" w14:textId="77777777" w:rsidTr="00257537">
        <w:tc>
          <w:tcPr>
            <w:tcW w:w="3078" w:type="dxa"/>
          </w:tcPr>
          <w:p w14:paraId="6F7FCD4D" w14:textId="77777777" w:rsidR="00D60B23" w:rsidRDefault="00D60B23" w:rsidP="00257537">
            <w:pPr>
              <w:pStyle w:val="Default"/>
              <w:rPr>
                <w:rFonts w:ascii="Arial" w:hAnsi="Arial" w:cs="Arial"/>
                <w:b/>
                <w:color w:val="auto"/>
                <w:sz w:val="17"/>
                <w:szCs w:val="17"/>
              </w:rPr>
            </w:pPr>
            <w:r w:rsidRPr="00257537">
              <w:rPr>
                <w:rFonts w:ascii="Arial" w:hAnsi="Arial" w:cs="Arial"/>
                <w:b/>
                <w:color w:val="auto"/>
                <w:sz w:val="17"/>
                <w:szCs w:val="17"/>
              </w:rPr>
              <w:t>Disposal methods:</w:t>
            </w:r>
          </w:p>
          <w:p w14:paraId="14F3F491" w14:textId="77777777" w:rsidR="00842D78" w:rsidRDefault="00842D78" w:rsidP="00257537">
            <w:pPr>
              <w:pStyle w:val="Default"/>
              <w:rPr>
                <w:rFonts w:ascii="Arial" w:hAnsi="Arial" w:cs="Arial"/>
                <w:b/>
                <w:color w:val="auto"/>
                <w:sz w:val="17"/>
                <w:szCs w:val="17"/>
              </w:rPr>
            </w:pPr>
          </w:p>
          <w:p w14:paraId="6DFA203C" w14:textId="77777777" w:rsidR="00842D78" w:rsidRDefault="00842D78" w:rsidP="00257537">
            <w:pPr>
              <w:pStyle w:val="Default"/>
              <w:rPr>
                <w:rFonts w:ascii="Arial" w:hAnsi="Arial" w:cs="Arial"/>
                <w:b/>
                <w:color w:val="auto"/>
                <w:sz w:val="17"/>
                <w:szCs w:val="17"/>
              </w:rPr>
            </w:pPr>
          </w:p>
          <w:p w14:paraId="2FB39B87" w14:textId="77777777" w:rsidR="00842D78" w:rsidRDefault="00842D78" w:rsidP="00257537">
            <w:pPr>
              <w:pStyle w:val="Default"/>
              <w:rPr>
                <w:rFonts w:ascii="Arial" w:hAnsi="Arial" w:cs="Arial"/>
                <w:b/>
                <w:color w:val="auto"/>
                <w:sz w:val="17"/>
                <w:szCs w:val="17"/>
              </w:rPr>
            </w:pPr>
            <w:r>
              <w:rPr>
                <w:rFonts w:ascii="Arial" w:hAnsi="Arial" w:cs="Arial"/>
                <w:b/>
                <w:color w:val="auto"/>
                <w:sz w:val="17"/>
                <w:szCs w:val="17"/>
              </w:rPr>
              <w:t>Hazardous waste code:</w:t>
            </w:r>
          </w:p>
          <w:p w14:paraId="18625C18" w14:textId="77777777" w:rsidR="00842D78" w:rsidRDefault="00842D78" w:rsidP="00257537">
            <w:pPr>
              <w:pStyle w:val="Default"/>
              <w:rPr>
                <w:rFonts w:ascii="Arial" w:hAnsi="Arial" w:cs="Arial"/>
                <w:b/>
                <w:color w:val="auto"/>
                <w:sz w:val="17"/>
                <w:szCs w:val="17"/>
              </w:rPr>
            </w:pPr>
            <w:r>
              <w:rPr>
                <w:rFonts w:ascii="Arial" w:hAnsi="Arial" w:cs="Arial"/>
                <w:b/>
                <w:color w:val="auto"/>
                <w:sz w:val="17"/>
                <w:szCs w:val="17"/>
              </w:rPr>
              <w:t>Waste from residues/unused products:</w:t>
            </w:r>
          </w:p>
          <w:p w14:paraId="1073B43A" w14:textId="77777777" w:rsidR="00842D78" w:rsidRDefault="00842D78" w:rsidP="00257537">
            <w:pPr>
              <w:pStyle w:val="Default"/>
              <w:rPr>
                <w:rFonts w:ascii="Arial" w:hAnsi="Arial" w:cs="Arial"/>
                <w:b/>
                <w:color w:val="auto"/>
                <w:sz w:val="17"/>
                <w:szCs w:val="17"/>
              </w:rPr>
            </w:pPr>
          </w:p>
          <w:p w14:paraId="41D5CEB1" w14:textId="77777777" w:rsidR="00842D78" w:rsidRPr="00257537" w:rsidRDefault="00842D78" w:rsidP="00257537">
            <w:pPr>
              <w:pStyle w:val="Default"/>
              <w:rPr>
                <w:rFonts w:ascii="Arial" w:hAnsi="Arial" w:cs="Arial"/>
                <w:b/>
                <w:color w:val="auto"/>
                <w:sz w:val="17"/>
                <w:szCs w:val="17"/>
              </w:rPr>
            </w:pPr>
            <w:r>
              <w:rPr>
                <w:rFonts w:ascii="Arial" w:hAnsi="Arial" w:cs="Arial"/>
                <w:b/>
                <w:color w:val="auto"/>
                <w:sz w:val="17"/>
                <w:szCs w:val="17"/>
              </w:rPr>
              <w:t>Contaminated packaging:</w:t>
            </w:r>
          </w:p>
        </w:tc>
        <w:tc>
          <w:tcPr>
            <w:tcW w:w="7920" w:type="dxa"/>
          </w:tcPr>
          <w:p w14:paraId="426729ED" w14:textId="77777777" w:rsidR="00D60B23" w:rsidRDefault="00D60B23" w:rsidP="00257537">
            <w:pPr>
              <w:pStyle w:val="Default"/>
              <w:rPr>
                <w:rFonts w:ascii="Arial" w:hAnsi="Arial" w:cs="Arial"/>
                <w:color w:val="auto"/>
                <w:sz w:val="17"/>
                <w:szCs w:val="17"/>
              </w:rPr>
            </w:pPr>
            <w:r w:rsidRPr="00257537">
              <w:rPr>
                <w:rFonts w:ascii="Arial" w:hAnsi="Arial" w:cs="Arial"/>
                <w:color w:val="auto"/>
                <w:sz w:val="17"/>
                <w:szCs w:val="17"/>
              </w:rPr>
              <w:t>Do not allow fine particulate matter to dra</w:t>
            </w:r>
            <w:r w:rsidR="00332B43">
              <w:rPr>
                <w:rFonts w:ascii="Arial" w:hAnsi="Arial" w:cs="Arial"/>
                <w:color w:val="auto"/>
                <w:sz w:val="17"/>
                <w:szCs w:val="17"/>
              </w:rPr>
              <w:t xml:space="preserve">in into sewers/water supplies. </w:t>
            </w:r>
            <w:r w:rsidRPr="00257537">
              <w:rPr>
                <w:rFonts w:ascii="Arial" w:hAnsi="Arial" w:cs="Arial"/>
                <w:color w:val="auto"/>
                <w:sz w:val="17"/>
                <w:szCs w:val="17"/>
              </w:rPr>
              <w:t xml:space="preserve">Do not contaminate ponds, waterways or </w:t>
            </w:r>
            <w:r w:rsidR="00332B43">
              <w:rPr>
                <w:rFonts w:ascii="Arial" w:hAnsi="Arial" w:cs="Arial"/>
                <w:color w:val="auto"/>
                <w:sz w:val="17"/>
                <w:szCs w:val="17"/>
              </w:rPr>
              <w:t>ditches with fine particulates.</w:t>
            </w:r>
            <w:r w:rsidRPr="00257537">
              <w:rPr>
                <w:rFonts w:ascii="Arial" w:hAnsi="Arial" w:cs="Arial"/>
                <w:color w:val="auto"/>
                <w:sz w:val="17"/>
                <w:szCs w:val="17"/>
              </w:rPr>
              <w:t xml:space="preserve"> Dispose of contents in accordance with local/regional/national/international regulations.</w:t>
            </w:r>
          </w:p>
          <w:p w14:paraId="0AC049D5" w14:textId="77777777" w:rsidR="00842D78" w:rsidRDefault="00842D78" w:rsidP="00257537">
            <w:pPr>
              <w:pStyle w:val="Default"/>
              <w:rPr>
                <w:rFonts w:ascii="Arial" w:hAnsi="Arial" w:cs="Arial"/>
                <w:color w:val="auto"/>
                <w:sz w:val="17"/>
                <w:szCs w:val="17"/>
              </w:rPr>
            </w:pPr>
            <w:r>
              <w:rPr>
                <w:rFonts w:ascii="Arial" w:hAnsi="Arial" w:cs="Arial"/>
                <w:color w:val="auto"/>
                <w:sz w:val="17"/>
                <w:szCs w:val="17"/>
              </w:rPr>
              <w:t>Not regulated.</w:t>
            </w:r>
          </w:p>
          <w:p w14:paraId="0DDD36F7" w14:textId="77777777" w:rsidR="00842D78" w:rsidRDefault="00842D78" w:rsidP="00257537">
            <w:pPr>
              <w:pStyle w:val="Default"/>
              <w:rPr>
                <w:rFonts w:ascii="Arial" w:hAnsi="Arial" w:cs="Arial"/>
                <w:color w:val="auto"/>
                <w:sz w:val="17"/>
                <w:szCs w:val="17"/>
              </w:rPr>
            </w:pPr>
          </w:p>
          <w:p w14:paraId="7A925940" w14:textId="77777777" w:rsidR="00842D78" w:rsidRDefault="00842D78" w:rsidP="00257537">
            <w:pPr>
              <w:pStyle w:val="Default"/>
              <w:rPr>
                <w:rFonts w:ascii="Arial" w:hAnsi="Arial" w:cs="Arial"/>
                <w:color w:val="auto"/>
                <w:sz w:val="17"/>
                <w:szCs w:val="17"/>
              </w:rPr>
            </w:pPr>
            <w:r>
              <w:rPr>
                <w:rFonts w:ascii="Arial" w:hAnsi="Arial" w:cs="Arial"/>
                <w:color w:val="auto"/>
                <w:sz w:val="17"/>
                <w:szCs w:val="17"/>
              </w:rPr>
              <w:t>Dispose of in accordance with local regulations. Empty containers or liners may retain some product residues. This material and its container must be disposed of in a safe manner.</w:t>
            </w:r>
          </w:p>
          <w:p w14:paraId="5B76DCF1" w14:textId="77777777" w:rsidR="00842D78" w:rsidRPr="00257537" w:rsidRDefault="00842D78" w:rsidP="00257537">
            <w:pPr>
              <w:pStyle w:val="Default"/>
              <w:rPr>
                <w:rFonts w:ascii="Arial" w:hAnsi="Arial" w:cs="Arial"/>
                <w:color w:val="auto"/>
                <w:sz w:val="17"/>
                <w:szCs w:val="17"/>
              </w:rPr>
            </w:pPr>
            <w:r>
              <w:rPr>
                <w:rFonts w:ascii="Arial" w:hAnsi="Arial" w:cs="Arial"/>
                <w:color w:val="auto"/>
                <w:sz w:val="17"/>
                <w:szCs w:val="17"/>
              </w:rPr>
              <w:t>Since emptied containers may retain product residue, follow label warnings even after container is emptied. Empty packaging materials should be recycled or disposed of in accordance with applicable regulations and practices.</w:t>
            </w:r>
          </w:p>
        </w:tc>
      </w:tr>
    </w:tbl>
    <w:tbl>
      <w:tblPr>
        <w:tblStyle w:val="TableGrid"/>
        <w:tblW w:w="0" w:type="auto"/>
        <w:tblLook w:val="04A0" w:firstRow="1" w:lastRow="0" w:firstColumn="1" w:lastColumn="0" w:noHBand="0" w:noVBand="1"/>
      </w:tblPr>
      <w:tblGrid>
        <w:gridCol w:w="10998"/>
      </w:tblGrid>
      <w:tr w:rsidR="00D60B23" w:rsidRPr="00257537" w14:paraId="3121A00B" w14:textId="77777777" w:rsidTr="00EE7599">
        <w:tc>
          <w:tcPr>
            <w:tcW w:w="10998" w:type="dxa"/>
            <w:tcBorders>
              <w:top w:val="nil"/>
              <w:left w:val="nil"/>
              <w:bottom w:val="nil"/>
              <w:right w:val="nil"/>
            </w:tcBorders>
            <w:shd w:val="clear" w:color="auto" w:fill="004E2B"/>
          </w:tcPr>
          <w:p w14:paraId="76623895" w14:textId="77777777" w:rsidR="00D60B23" w:rsidRPr="00257537" w:rsidRDefault="00D60B23" w:rsidP="00D60B23">
            <w:pPr>
              <w:pStyle w:val="NoSpacing"/>
              <w:rPr>
                <w:rStyle w:val="Heading9Char"/>
                <w:rFonts w:ascii="Arial Black" w:hAnsi="Arial Black"/>
                <w:i w:val="0"/>
                <w:color w:val="9BBB59" w:themeColor="accent3"/>
                <w:sz w:val="24"/>
                <w:szCs w:val="24"/>
              </w:rPr>
            </w:pPr>
            <w:r w:rsidRPr="00257537">
              <w:rPr>
                <w:rStyle w:val="Heading9Char"/>
                <w:rFonts w:ascii="Arial Black" w:hAnsi="Arial Black"/>
                <w:i w:val="0"/>
                <w:color w:val="FFFFFF" w:themeColor="background1"/>
                <w:sz w:val="24"/>
                <w:szCs w:val="24"/>
              </w:rPr>
              <w:t>Section 14.  Transportation information</w:t>
            </w:r>
          </w:p>
        </w:tc>
      </w:tr>
    </w:tbl>
    <w:p w14:paraId="72059FD5" w14:textId="77777777" w:rsidR="00D60B23" w:rsidRPr="00257537" w:rsidRDefault="00D60B23" w:rsidP="00801972">
      <w:pPr>
        <w:spacing w:after="0" w:line="240" w:lineRule="auto"/>
        <w:rPr>
          <w:b/>
          <w:color w:val="0070C0"/>
          <w:sz w:val="17"/>
          <w:szCs w:val="17"/>
        </w:rPr>
      </w:pPr>
    </w:p>
    <w:tbl>
      <w:tblPr>
        <w:tblW w:w="0" w:type="auto"/>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3528"/>
        <w:gridCol w:w="2430"/>
        <w:gridCol w:w="2430"/>
        <w:gridCol w:w="2610"/>
      </w:tblGrid>
      <w:tr w:rsidR="00D60B23" w:rsidRPr="00257537" w14:paraId="0E047646" w14:textId="77777777" w:rsidTr="00A00A53">
        <w:tc>
          <w:tcPr>
            <w:tcW w:w="3528" w:type="dxa"/>
          </w:tcPr>
          <w:p w14:paraId="5CD1A66A" w14:textId="77777777" w:rsidR="00D60B23" w:rsidRPr="00257537" w:rsidRDefault="00D60B23" w:rsidP="00257537">
            <w:pPr>
              <w:spacing w:after="0" w:line="240" w:lineRule="auto"/>
              <w:rPr>
                <w:b/>
                <w:sz w:val="17"/>
                <w:szCs w:val="17"/>
              </w:rPr>
            </w:pPr>
          </w:p>
        </w:tc>
        <w:tc>
          <w:tcPr>
            <w:tcW w:w="2430" w:type="dxa"/>
          </w:tcPr>
          <w:p w14:paraId="71EA0A0B" w14:textId="77777777" w:rsidR="00D60B23" w:rsidRPr="00257537" w:rsidRDefault="00D60B23" w:rsidP="00257537">
            <w:pPr>
              <w:spacing w:after="0" w:line="240" w:lineRule="auto"/>
              <w:rPr>
                <w:b/>
                <w:sz w:val="17"/>
                <w:szCs w:val="17"/>
              </w:rPr>
            </w:pPr>
            <w:r w:rsidRPr="00257537">
              <w:rPr>
                <w:b/>
                <w:sz w:val="17"/>
                <w:szCs w:val="17"/>
              </w:rPr>
              <w:t>DOT Classification</w:t>
            </w:r>
          </w:p>
        </w:tc>
        <w:tc>
          <w:tcPr>
            <w:tcW w:w="2430" w:type="dxa"/>
          </w:tcPr>
          <w:p w14:paraId="3A904A86" w14:textId="77777777" w:rsidR="00D60B23" w:rsidRPr="00257537" w:rsidRDefault="00D60B23" w:rsidP="00257537">
            <w:pPr>
              <w:spacing w:after="0" w:line="240" w:lineRule="auto"/>
              <w:rPr>
                <w:b/>
                <w:sz w:val="17"/>
                <w:szCs w:val="17"/>
              </w:rPr>
            </w:pPr>
            <w:r w:rsidRPr="00257537">
              <w:rPr>
                <w:b/>
                <w:sz w:val="17"/>
                <w:szCs w:val="17"/>
              </w:rPr>
              <w:t>IMDG</w:t>
            </w:r>
          </w:p>
        </w:tc>
        <w:tc>
          <w:tcPr>
            <w:tcW w:w="2610" w:type="dxa"/>
          </w:tcPr>
          <w:p w14:paraId="4C87BA57" w14:textId="77777777" w:rsidR="00D60B23" w:rsidRPr="00257537" w:rsidRDefault="00D60B23" w:rsidP="00257537">
            <w:pPr>
              <w:spacing w:after="0" w:line="240" w:lineRule="auto"/>
              <w:rPr>
                <w:b/>
                <w:sz w:val="17"/>
                <w:szCs w:val="17"/>
              </w:rPr>
            </w:pPr>
            <w:r w:rsidRPr="00257537">
              <w:rPr>
                <w:b/>
                <w:sz w:val="17"/>
                <w:szCs w:val="17"/>
              </w:rPr>
              <w:t>IATA</w:t>
            </w:r>
          </w:p>
        </w:tc>
      </w:tr>
      <w:tr w:rsidR="00D60B23" w:rsidRPr="00257537" w14:paraId="5873D962" w14:textId="77777777" w:rsidTr="00A00A53">
        <w:trPr>
          <w:trHeight w:val="586"/>
        </w:trPr>
        <w:tc>
          <w:tcPr>
            <w:tcW w:w="3528" w:type="dxa"/>
          </w:tcPr>
          <w:p w14:paraId="5C3A06A9" w14:textId="77777777" w:rsidR="00D60B23" w:rsidRPr="00257537" w:rsidRDefault="00D60B23" w:rsidP="00257537">
            <w:pPr>
              <w:spacing w:after="0" w:line="240" w:lineRule="auto"/>
              <w:rPr>
                <w:b/>
                <w:sz w:val="17"/>
                <w:szCs w:val="17"/>
              </w:rPr>
            </w:pPr>
            <w:r w:rsidRPr="00257537">
              <w:rPr>
                <w:b/>
                <w:sz w:val="17"/>
                <w:szCs w:val="17"/>
              </w:rPr>
              <w:t>UN number</w:t>
            </w:r>
          </w:p>
          <w:p w14:paraId="391E7A2E" w14:textId="77777777" w:rsidR="00D60B23" w:rsidRPr="00257537" w:rsidRDefault="00D60B23" w:rsidP="00257537">
            <w:pPr>
              <w:spacing w:after="0" w:line="240" w:lineRule="auto"/>
              <w:rPr>
                <w:b/>
                <w:sz w:val="17"/>
                <w:szCs w:val="17"/>
              </w:rPr>
            </w:pPr>
            <w:r w:rsidRPr="00257537">
              <w:rPr>
                <w:b/>
                <w:sz w:val="17"/>
                <w:szCs w:val="17"/>
              </w:rPr>
              <w:t>UN proper shipping name</w:t>
            </w:r>
          </w:p>
          <w:p w14:paraId="6142090E" w14:textId="77777777" w:rsidR="00D60B23" w:rsidRPr="00257537" w:rsidRDefault="00D60B23" w:rsidP="00257537">
            <w:pPr>
              <w:spacing w:after="0" w:line="240" w:lineRule="auto"/>
              <w:rPr>
                <w:b/>
                <w:sz w:val="17"/>
                <w:szCs w:val="17"/>
              </w:rPr>
            </w:pPr>
            <w:r w:rsidRPr="00257537">
              <w:rPr>
                <w:b/>
                <w:sz w:val="17"/>
                <w:szCs w:val="17"/>
              </w:rPr>
              <w:t>Transport hazard class(es)</w:t>
            </w:r>
          </w:p>
          <w:p w14:paraId="3D624FD4" w14:textId="77777777" w:rsidR="00D60B23" w:rsidRPr="00257537" w:rsidRDefault="00D60B23" w:rsidP="00257537">
            <w:pPr>
              <w:spacing w:after="0" w:line="240" w:lineRule="auto"/>
              <w:rPr>
                <w:b/>
                <w:sz w:val="17"/>
                <w:szCs w:val="17"/>
              </w:rPr>
            </w:pPr>
            <w:r w:rsidRPr="00257537">
              <w:rPr>
                <w:b/>
                <w:sz w:val="17"/>
                <w:szCs w:val="17"/>
              </w:rPr>
              <w:t>Packing group</w:t>
            </w:r>
          </w:p>
          <w:p w14:paraId="7F9D4783" w14:textId="7DC586EC" w:rsidR="00D60B23" w:rsidRDefault="00D60B23" w:rsidP="00257537">
            <w:pPr>
              <w:spacing w:after="0" w:line="240" w:lineRule="auto"/>
              <w:rPr>
                <w:b/>
                <w:sz w:val="17"/>
                <w:szCs w:val="17"/>
              </w:rPr>
            </w:pPr>
            <w:r w:rsidRPr="00257537">
              <w:rPr>
                <w:b/>
                <w:sz w:val="17"/>
                <w:szCs w:val="17"/>
              </w:rPr>
              <w:t>Environmental hazards</w:t>
            </w:r>
          </w:p>
          <w:p w14:paraId="1DD60F89" w14:textId="6ABF7D0B" w:rsidR="00ED544A" w:rsidRPr="00257537" w:rsidRDefault="00ED544A" w:rsidP="00257537">
            <w:pPr>
              <w:spacing w:after="0" w:line="240" w:lineRule="auto"/>
              <w:rPr>
                <w:b/>
                <w:sz w:val="17"/>
                <w:szCs w:val="17"/>
              </w:rPr>
            </w:pPr>
            <w:r>
              <w:rPr>
                <w:b/>
                <w:sz w:val="17"/>
                <w:szCs w:val="17"/>
              </w:rPr>
              <w:t>Canada TDG</w:t>
            </w:r>
          </w:p>
          <w:p w14:paraId="4FCD6214" w14:textId="77777777" w:rsidR="00D60B23" w:rsidRPr="00257537" w:rsidRDefault="00D60B23" w:rsidP="00257537">
            <w:pPr>
              <w:spacing w:after="0" w:line="240" w:lineRule="auto"/>
              <w:rPr>
                <w:b/>
                <w:sz w:val="17"/>
                <w:szCs w:val="17"/>
              </w:rPr>
            </w:pPr>
            <w:r w:rsidRPr="00257537">
              <w:rPr>
                <w:b/>
                <w:sz w:val="17"/>
                <w:szCs w:val="17"/>
              </w:rPr>
              <w:t>Additional information</w:t>
            </w:r>
          </w:p>
        </w:tc>
        <w:tc>
          <w:tcPr>
            <w:tcW w:w="2430" w:type="dxa"/>
          </w:tcPr>
          <w:p w14:paraId="15386BEA" w14:textId="77777777" w:rsidR="00D60B23" w:rsidRPr="00257537" w:rsidRDefault="00D60B23" w:rsidP="00257537">
            <w:pPr>
              <w:spacing w:after="0" w:line="240" w:lineRule="auto"/>
              <w:rPr>
                <w:sz w:val="17"/>
                <w:szCs w:val="17"/>
              </w:rPr>
            </w:pPr>
            <w:r w:rsidRPr="00257537">
              <w:rPr>
                <w:sz w:val="17"/>
                <w:szCs w:val="17"/>
              </w:rPr>
              <w:t>Not regulated.</w:t>
            </w:r>
          </w:p>
          <w:p w14:paraId="3090B0E6" w14:textId="77777777" w:rsidR="00D60B23" w:rsidRPr="00257537" w:rsidRDefault="00D60B23" w:rsidP="00257537">
            <w:pPr>
              <w:spacing w:after="0" w:line="240" w:lineRule="auto"/>
              <w:rPr>
                <w:sz w:val="17"/>
                <w:szCs w:val="17"/>
              </w:rPr>
            </w:pPr>
            <w:r w:rsidRPr="00257537">
              <w:rPr>
                <w:sz w:val="17"/>
                <w:szCs w:val="17"/>
              </w:rPr>
              <w:t>-</w:t>
            </w:r>
          </w:p>
          <w:p w14:paraId="39DF2692" w14:textId="77777777" w:rsidR="00D60B23" w:rsidRPr="00257537" w:rsidRDefault="00D60B23" w:rsidP="00257537">
            <w:pPr>
              <w:spacing w:after="0" w:line="240" w:lineRule="auto"/>
              <w:rPr>
                <w:sz w:val="17"/>
                <w:szCs w:val="17"/>
              </w:rPr>
            </w:pPr>
            <w:r w:rsidRPr="00257537">
              <w:rPr>
                <w:sz w:val="17"/>
                <w:szCs w:val="17"/>
              </w:rPr>
              <w:t>-</w:t>
            </w:r>
          </w:p>
          <w:p w14:paraId="40D77FAA" w14:textId="77777777" w:rsidR="00D60B23" w:rsidRPr="00257537" w:rsidRDefault="00D60B23" w:rsidP="00257537">
            <w:pPr>
              <w:spacing w:after="0" w:line="240" w:lineRule="auto"/>
              <w:rPr>
                <w:sz w:val="17"/>
                <w:szCs w:val="17"/>
              </w:rPr>
            </w:pPr>
            <w:r w:rsidRPr="00257537">
              <w:rPr>
                <w:sz w:val="17"/>
                <w:szCs w:val="17"/>
              </w:rPr>
              <w:t>-</w:t>
            </w:r>
          </w:p>
          <w:p w14:paraId="26496152" w14:textId="77777777" w:rsidR="00D60B23" w:rsidRPr="00257537" w:rsidRDefault="00D60B23" w:rsidP="00257537">
            <w:pPr>
              <w:spacing w:after="0" w:line="240" w:lineRule="auto"/>
              <w:rPr>
                <w:sz w:val="17"/>
                <w:szCs w:val="17"/>
              </w:rPr>
            </w:pPr>
            <w:r w:rsidRPr="00257537">
              <w:rPr>
                <w:sz w:val="17"/>
                <w:szCs w:val="17"/>
              </w:rPr>
              <w:t>-</w:t>
            </w:r>
          </w:p>
          <w:p w14:paraId="682741FB" w14:textId="4F2CF546" w:rsidR="00D60B23" w:rsidRDefault="00D60B23" w:rsidP="00257537">
            <w:pPr>
              <w:spacing w:after="0" w:line="240" w:lineRule="auto"/>
              <w:rPr>
                <w:sz w:val="17"/>
                <w:szCs w:val="17"/>
              </w:rPr>
            </w:pPr>
            <w:r w:rsidRPr="00257537">
              <w:rPr>
                <w:sz w:val="17"/>
                <w:szCs w:val="17"/>
              </w:rPr>
              <w:t>-</w:t>
            </w:r>
          </w:p>
          <w:p w14:paraId="451B270E" w14:textId="0BD2F971" w:rsidR="00D60B23" w:rsidRPr="00257537" w:rsidRDefault="00ED544A" w:rsidP="00257537">
            <w:pPr>
              <w:spacing w:after="0" w:line="240" w:lineRule="auto"/>
              <w:rPr>
                <w:sz w:val="17"/>
                <w:szCs w:val="17"/>
              </w:rPr>
            </w:pPr>
            <w:r>
              <w:rPr>
                <w:sz w:val="17"/>
                <w:szCs w:val="17"/>
              </w:rPr>
              <w:t>-</w:t>
            </w:r>
          </w:p>
        </w:tc>
        <w:tc>
          <w:tcPr>
            <w:tcW w:w="2430" w:type="dxa"/>
          </w:tcPr>
          <w:p w14:paraId="3DB61B01" w14:textId="77777777" w:rsidR="00D60B23" w:rsidRPr="00257537" w:rsidRDefault="00D60B23" w:rsidP="00257537">
            <w:pPr>
              <w:spacing w:after="0" w:line="240" w:lineRule="auto"/>
              <w:rPr>
                <w:sz w:val="17"/>
                <w:szCs w:val="17"/>
              </w:rPr>
            </w:pPr>
            <w:r w:rsidRPr="00257537">
              <w:rPr>
                <w:sz w:val="17"/>
                <w:szCs w:val="17"/>
              </w:rPr>
              <w:t>Not regulated.</w:t>
            </w:r>
          </w:p>
          <w:p w14:paraId="0E36C3D1" w14:textId="77777777" w:rsidR="00D60B23" w:rsidRPr="00257537" w:rsidRDefault="00D60B23" w:rsidP="00257537">
            <w:pPr>
              <w:spacing w:after="0" w:line="240" w:lineRule="auto"/>
              <w:rPr>
                <w:sz w:val="17"/>
                <w:szCs w:val="17"/>
              </w:rPr>
            </w:pPr>
            <w:r w:rsidRPr="00257537">
              <w:rPr>
                <w:sz w:val="17"/>
                <w:szCs w:val="17"/>
              </w:rPr>
              <w:t>-</w:t>
            </w:r>
          </w:p>
          <w:p w14:paraId="6602E338" w14:textId="77777777" w:rsidR="00D60B23" w:rsidRPr="00257537" w:rsidRDefault="00D60B23" w:rsidP="00257537">
            <w:pPr>
              <w:spacing w:after="0" w:line="240" w:lineRule="auto"/>
              <w:rPr>
                <w:sz w:val="17"/>
                <w:szCs w:val="17"/>
              </w:rPr>
            </w:pPr>
            <w:r w:rsidRPr="00257537">
              <w:rPr>
                <w:sz w:val="17"/>
                <w:szCs w:val="17"/>
              </w:rPr>
              <w:t>-</w:t>
            </w:r>
          </w:p>
          <w:p w14:paraId="17D3C153" w14:textId="77777777" w:rsidR="00D60B23" w:rsidRPr="00257537" w:rsidRDefault="00D60B23" w:rsidP="00257537">
            <w:pPr>
              <w:spacing w:after="0" w:line="240" w:lineRule="auto"/>
              <w:rPr>
                <w:sz w:val="17"/>
                <w:szCs w:val="17"/>
              </w:rPr>
            </w:pPr>
            <w:r w:rsidRPr="00257537">
              <w:rPr>
                <w:sz w:val="17"/>
                <w:szCs w:val="17"/>
              </w:rPr>
              <w:t>-</w:t>
            </w:r>
          </w:p>
          <w:p w14:paraId="31AC48CC" w14:textId="77777777" w:rsidR="00D60B23" w:rsidRPr="00257537" w:rsidRDefault="00D60B23" w:rsidP="00257537">
            <w:pPr>
              <w:spacing w:after="0" w:line="240" w:lineRule="auto"/>
              <w:rPr>
                <w:sz w:val="17"/>
                <w:szCs w:val="17"/>
              </w:rPr>
            </w:pPr>
            <w:r w:rsidRPr="00257537">
              <w:rPr>
                <w:sz w:val="17"/>
                <w:szCs w:val="17"/>
              </w:rPr>
              <w:t>-</w:t>
            </w:r>
          </w:p>
          <w:p w14:paraId="2EB00D98" w14:textId="77777777" w:rsidR="00D60B23" w:rsidRDefault="00D60B23" w:rsidP="00257537">
            <w:pPr>
              <w:spacing w:after="0" w:line="240" w:lineRule="auto"/>
              <w:rPr>
                <w:sz w:val="17"/>
                <w:szCs w:val="17"/>
              </w:rPr>
            </w:pPr>
            <w:r w:rsidRPr="00257537">
              <w:rPr>
                <w:sz w:val="17"/>
                <w:szCs w:val="17"/>
              </w:rPr>
              <w:t>-</w:t>
            </w:r>
          </w:p>
          <w:p w14:paraId="39718410" w14:textId="33063EC9" w:rsidR="00ED544A" w:rsidRPr="00257537" w:rsidRDefault="00ED544A" w:rsidP="00257537">
            <w:pPr>
              <w:spacing w:after="0" w:line="240" w:lineRule="auto"/>
              <w:rPr>
                <w:sz w:val="17"/>
                <w:szCs w:val="17"/>
              </w:rPr>
            </w:pPr>
            <w:r>
              <w:rPr>
                <w:sz w:val="17"/>
                <w:szCs w:val="17"/>
              </w:rPr>
              <w:t>-</w:t>
            </w:r>
          </w:p>
        </w:tc>
        <w:tc>
          <w:tcPr>
            <w:tcW w:w="2610" w:type="dxa"/>
          </w:tcPr>
          <w:p w14:paraId="52E43E5E" w14:textId="77777777" w:rsidR="00D60B23" w:rsidRPr="00257537" w:rsidRDefault="00D60B23" w:rsidP="00257537">
            <w:pPr>
              <w:spacing w:after="0" w:line="240" w:lineRule="auto"/>
              <w:rPr>
                <w:sz w:val="17"/>
                <w:szCs w:val="17"/>
              </w:rPr>
            </w:pPr>
            <w:r w:rsidRPr="00257537">
              <w:rPr>
                <w:sz w:val="17"/>
                <w:szCs w:val="17"/>
              </w:rPr>
              <w:t>Not regulated.</w:t>
            </w:r>
          </w:p>
          <w:p w14:paraId="19396CD9" w14:textId="77777777" w:rsidR="00D60B23" w:rsidRPr="00257537" w:rsidRDefault="00D60B23" w:rsidP="00257537">
            <w:pPr>
              <w:spacing w:after="0" w:line="240" w:lineRule="auto"/>
              <w:rPr>
                <w:sz w:val="17"/>
                <w:szCs w:val="17"/>
              </w:rPr>
            </w:pPr>
            <w:r w:rsidRPr="00257537">
              <w:rPr>
                <w:sz w:val="17"/>
                <w:szCs w:val="17"/>
              </w:rPr>
              <w:t>-</w:t>
            </w:r>
          </w:p>
          <w:p w14:paraId="4B118C5C" w14:textId="77777777" w:rsidR="00D60B23" w:rsidRPr="00257537" w:rsidRDefault="00D60B23" w:rsidP="00257537">
            <w:pPr>
              <w:spacing w:after="0" w:line="240" w:lineRule="auto"/>
              <w:rPr>
                <w:sz w:val="17"/>
                <w:szCs w:val="17"/>
              </w:rPr>
            </w:pPr>
            <w:r w:rsidRPr="00257537">
              <w:rPr>
                <w:sz w:val="17"/>
                <w:szCs w:val="17"/>
              </w:rPr>
              <w:t>-</w:t>
            </w:r>
          </w:p>
          <w:p w14:paraId="7B4282DB" w14:textId="77777777" w:rsidR="00D60B23" w:rsidRPr="00257537" w:rsidRDefault="00D60B23" w:rsidP="00257537">
            <w:pPr>
              <w:spacing w:after="0" w:line="240" w:lineRule="auto"/>
              <w:rPr>
                <w:sz w:val="17"/>
                <w:szCs w:val="17"/>
              </w:rPr>
            </w:pPr>
            <w:r w:rsidRPr="00257537">
              <w:rPr>
                <w:sz w:val="17"/>
                <w:szCs w:val="17"/>
              </w:rPr>
              <w:t>-</w:t>
            </w:r>
          </w:p>
          <w:p w14:paraId="41A2F8CE" w14:textId="77777777" w:rsidR="00D60B23" w:rsidRPr="00257537" w:rsidRDefault="00D60B23" w:rsidP="00257537">
            <w:pPr>
              <w:spacing w:after="0" w:line="240" w:lineRule="auto"/>
              <w:rPr>
                <w:sz w:val="17"/>
                <w:szCs w:val="17"/>
              </w:rPr>
            </w:pPr>
            <w:r w:rsidRPr="00257537">
              <w:rPr>
                <w:sz w:val="17"/>
                <w:szCs w:val="17"/>
              </w:rPr>
              <w:t>-</w:t>
            </w:r>
          </w:p>
          <w:p w14:paraId="4660C573" w14:textId="77777777" w:rsidR="00D60B23" w:rsidRDefault="00D60B23" w:rsidP="00257537">
            <w:pPr>
              <w:spacing w:after="0" w:line="240" w:lineRule="auto"/>
              <w:rPr>
                <w:sz w:val="17"/>
                <w:szCs w:val="17"/>
              </w:rPr>
            </w:pPr>
            <w:r w:rsidRPr="00257537">
              <w:rPr>
                <w:sz w:val="17"/>
                <w:szCs w:val="17"/>
              </w:rPr>
              <w:t>-</w:t>
            </w:r>
          </w:p>
          <w:p w14:paraId="242FCA62" w14:textId="0983AC17" w:rsidR="00ED544A" w:rsidRPr="00257537" w:rsidRDefault="00ED544A" w:rsidP="00257537">
            <w:pPr>
              <w:spacing w:after="0" w:line="240" w:lineRule="auto"/>
              <w:rPr>
                <w:sz w:val="17"/>
                <w:szCs w:val="17"/>
              </w:rPr>
            </w:pPr>
            <w:r>
              <w:rPr>
                <w:sz w:val="17"/>
                <w:szCs w:val="17"/>
              </w:rPr>
              <w:t>-</w:t>
            </w:r>
          </w:p>
        </w:tc>
      </w:tr>
    </w:tbl>
    <w:p w14:paraId="6F675EE3" w14:textId="77777777" w:rsidR="00AB05CA" w:rsidRDefault="00AB05CA" w:rsidP="00801972">
      <w:pPr>
        <w:spacing w:after="0" w:line="240" w:lineRule="auto"/>
        <w:rPr>
          <w:b/>
          <w:color w:val="0070C0"/>
          <w:sz w:val="17"/>
          <w:szCs w:val="17"/>
        </w:rPr>
      </w:pPr>
    </w:p>
    <w:p w14:paraId="5FAC9BF0" w14:textId="582B36F2" w:rsidR="00AB05CA" w:rsidRPr="00AB05CA" w:rsidRDefault="00AB05CA" w:rsidP="00AB05CA">
      <w:pPr>
        <w:pStyle w:val="Default"/>
        <w:rPr>
          <w:rFonts w:ascii="Arial" w:hAnsi="Arial" w:cs="Arial"/>
          <w:color w:val="auto"/>
          <w:sz w:val="17"/>
          <w:szCs w:val="17"/>
        </w:rPr>
      </w:pPr>
      <w:r w:rsidRPr="00AB05CA">
        <w:rPr>
          <w:rFonts w:ascii="Arial" w:hAnsi="Arial" w:cs="Arial"/>
          <w:color w:val="auto"/>
          <w:sz w:val="17"/>
          <w:szCs w:val="17"/>
        </w:rPr>
        <w:t>Transport in bulk according to Annex II of MARPOL 73/78 and the IBC Cod</w:t>
      </w:r>
    </w:p>
    <w:tbl>
      <w:tblPr>
        <w:tblW w:w="0" w:type="auto"/>
        <w:tblLook w:val="04A0" w:firstRow="1" w:lastRow="0" w:firstColumn="1" w:lastColumn="0" w:noHBand="0" w:noVBand="1"/>
      </w:tblPr>
      <w:tblGrid>
        <w:gridCol w:w="8445"/>
      </w:tblGrid>
      <w:tr w:rsidR="00AB05CA" w:rsidRPr="00257537" w14:paraId="711FCC09" w14:textId="77777777" w:rsidTr="00AB05CA">
        <w:tc>
          <w:tcPr>
            <w:tcW w:w="8445" w:type="dxa"/>
          </w:tcPr>
          <w:p w14:paraId="7BE73D18" w14:textId="77777777" w:rsidR="00AB05CA" w:rsidRPr="00257537" w:rsidRDefault="00AB05CA" w:rsidP="00257537">
            <w:pPr>
              <w:pStyle w:val="Default"/>
              <w:rPr>
                <w:rFonts w:ascii="Arial" w:hAnsi="Arial" w:cs="Arial"/>
                <w:color w:val="auto"/>
                <w:sz w:val="17"/>
                <w:szCs w:val="17"/>
              </w:rPr>
            </w:pPr>
          </w:p>
        </w:tc>
      </w:tr>
    </w:tbl>
    <w:p w14:paraId="6BE35B18" w14:textId="77777777" w:rsidR="00D60B23" w:rsidRPr="00257537" w:rsidRDefault="00D60B23" w:rsidP="00801972">
      <w:pPr>
        <w:spacing w:after="0" w:line="240" w:lineRule="auto"/>
        <w:rPr>
          <w:b/>
          <w:color w:val="0070C0"/>
          <w:sz w:val="17"/>
          <w:szCs w:val="17"/>
        </w:rPr>
      </w:pPr>
    </w:p>
    <w:tbl>
      <w:tblPr>
        <w:tblStyle w:val="TableGrid"/>
        <w:tblW w:w="0" w:type="auto"/>
        <w:tblLook w:val="04A0" w:firstRow="1" w:lastRow="0" w:firstColumn="1" w:lastColumn="0" w:noHBand="0" w:noVBand="1"/>
      </w:tblPr>
      <w:tblGrid>
        <w:gridCol w:w="10998"/>
      </w:tblGrid>
      <w:tr w:rsidR="00D60B23" w:rsidRPr="00257537" w14:paraId="5A9E644F" w14:textId="77777777" w:rsidTr="00EE7599">
        <w:tc>
          <w:tcPr>
            <w:tcW w:w="10998" w:type="dxa"/>
            <w:tcBorders>
              <w:top w:val="nil"/>
              <w:left w:val="nil"/>
              <w:bottom w:val="nil"/>
              <w:right w:val="nil"/>
            </w:tcBorders>
            <w:shd w:val="clear" w:color="auto" w:fill="004E2B"/>
          </w:tcPr>
          <w:p w14:paraId="0C2AA23B" w14:textId="77777777" w:rsidR="00D60B23" w:rsidRPr="00257537" w:rsidRDefault="00D60B23" w:rsidP="00D60B23">
            <w:pPr>
              <w:pStyle w:val="NoSpacing"/>
              <w:rPr>
                <w:rStyle w:val="Heading9Char"/>
                <w:rFonts w:ascii="Arial Black" w:hAnsi="Arial Black"/>
                <w:i w:val="0"/>
                <w:color w:val="9BBB59" w:themeColor="accent3"/>
                <w:sz w:val="24"/>
                <w:szCs w:val="24"/>
              </w:rPr>
            </w:pPr>
            <w:r w:rsidRPr="00257537">
              <w:rPr>
                <w:rStyle w:val="Heading9Char"/>
                <w:rFonts w:ascii="Arial Black" w:hAnsi="Arial Black"/>
                <w:i w:val="0"/>
                <w:color w:val="FFFFFF" w:themeColor="background1"/>
                <w:sz w:val="24"/>
                <w:szCs w:val="24"/>
              </w:rPr>
              <w:t>Section 15.  Regulatory Information</w:t>
            </w:r>
          </w:p>
        </w:tc>
      </w:tr>
    </w:tbl>
    <w:p w14:paraId="097B115B" w14:textId="77777777" w:rsidR="00D60B23" w:rsidRPr="00257537" w:rsidRDefault="00D60B23" w:rsidP="00801972">
      <w:pPr>
        <w:spacing w:after="0" w:line="240" w:lineRule="auto"/>
        <w:rPr>
          <w:b/>
          <w:color w:val="0070C0"/>
          <w:sz w:val="17"/>
          <w:szCs w:val="17"/>
        </w:rPr>
      </w:pPr>
    </w:p>
    <w:tbl>
      <w:tblPr>
        <w:tblW w:w="0" w:type="auto"/>
        <w:tblLook w:val="04A0" w:firstRow="1" w:lastRow="0" w:firstColumn="1" w:lastColumn="0" w:noHBand="0" w:noVBand="1"/>
      </w:tblPr>
      <w:tblGrid>
        <w:gridCol w:w="3528"/>
        <w:gridCol w:w="7470"/>
      </w:tblGrid>
      <w:tr w:rsidR="00D60B23" w:rsidRPr="00257537" w14:paraId="1705367B" w14:textId="77777777" w:rsidTr="00257537">
        <w:tc>
          <w:tcPr>
            <w:tcW w:w="3528" w:type="dxa"/>
          </w:tcPr>
          <w:p w14:paraId="51557DB0" w14:textId="77777777" w:rsidR="00D60B23" w:rsidRDefault="00D60B23" w:rsidP="00257537">
            <w:pPr>
              <w:pStyle w:val="Default"/>
              <w:rPr>
                <w:rFonts w:ascii="Arial" w:hAnsi="Arial" w:cs="Arial"/>
                <w:b/>
                <w:color w:val="auto"/>
                <w:sz w:val="17"/>
                <w:szCs w:val="17"/>
              </w:rPr>
            </w:pPr>
            <w:r w:rsidRPr="00257537">
              <w:rPr>
                <w:rFonts w:ascii="Arial" w:hAnsi="Arial" w:cs="Arial"/>
                <w:b/>
                <w:color w:val="auto"/>
                <w:sz w:val="17"/>
                <w:szCs w:val="17"/>
              </w:rPr>
              <w:t>U.S. Federal regulations:</w:t>
            </w:r>
          </w:p>
          <w:p w14:paraId="57C3BA87" w14:textId="77777777" w:rsidR="002A5BAB" w:rsidRDefault="002A5BAB" w:rsidP="00257537">
            <w:pPr>
              <w:pStyle w:val="Default"/>
              <w:rPr>
                <w:rFonts w:ascii="Arial" w:hAnsi="Arial" w:cs="Arial"/>
                <w:b/>
                <w:color w:val="auto"/>
                <w:sz w:val="17"/>
                <w:szCs w:val="17"/>
              </w:rPr>
            </w:pPr>
            <w:r>
              <w:rPr>
                <w:rFonts w:ascii="Arial" w:hAnsi="Arial" w:cs="Arial"/>
                <w:b/>
                <w:color w:val="auto"/>
                <w:sz w:val="17"/>
                <w:szCs w:val="17"/>
              </w:rPr>
              <w:t>OSHA Hazard Communication Standard, 29 CFR 1910.1200</w:t>
            </w:r>
          </w:p>
          <w:p w14:paraId="0AD7B4F9" w14:textId="77777777" w:rsidR="002A5BAB" w:rsidRDefault="002A5BAB" w:rsidP="00257537">
            <w:pPr>
              <w:pStyle w:val="Default"/>
              <w:rPr>
                <w:rFonts w:ascii="Arial" w:hAnsi="Arial" w:cs="Arial"/>
                <w:b/>
                <w:color w:val="auto"/>
                <w:sz w:val="17"/>
                <w:szCs w:val="17"/>
              </w:rPr>
            </w:pPr>
            <w:r w:rsidRPr="00257537">
              <w:rPr>
                <w:rFonts w:ascii="Arial" w:hAnsi="Arial" w:cs="Arial"/>
                <w:b/>
                <w:color w:val="auto"/>
                <w:sz w:val="17"/>
                <w:szCs w:val="17"/>
              </w:rPr>
              <w:t>TSCA Section 12(b) Export Notification (40 CFR 707, Subp</w:t>
            </w:r>
            <w:r>
              <w:rPr>
                <w:rFonts w:ascii="Arial" w:hAnsi="Arial" w:cs="Arial"/>
                <w:b/>
                <w:color w:val="auto"/>
                <w:sz w:val="17"/>
                <w:szCs w:val="17"/>
              </w:rPr>
              <w:t>ar</w:t>
            </w:r>
            <w:r w:rsidRPr="00257537">
              <w:rPr>
                <w:rFonts w:ascii="Arial" w:hAnsi="Arial" w:cs="Arial"/>
                <w:b/>
                <w:color w:val="auto"/>
                <w:sz w:val="17"/>
                <w:szCs w:val="17"/>
              </w:rPr>
              <w:t>t. D):</w:t>
            </w:r>
          </w:p>
          <w:p w14:paraId="10466577" w14:textId="77777777" w:rsidR="002A5BAB" w:rsidRDefault="002A5BAB" w:rsidP="00257537">
            <w:pPr>
              <w:pStyle w:val="Default"/>
              <w:rPr>
                <w:rFonts w:ascii="Arial" w:hAnsi="Arial" w:cs="Arial"/>
                <w:b/>
                <w:color w:val="auto"/>
                <w:sz w:val="17"/>
                <w:szCs w:val="17"/>
              </w:rPr>
            </w:pPr>
            <w:r w:rsidRPr="00257537">
              <w:rPr>
                <w:rFonts w:ascii="Arial" w:hAnsi="Arial" w:cs="Arial"/>
                <w:b/>
                <w:color w:val="auto"/>
                <w:sz w:val="17"/>
                <w:szCs w:val="17"/>
              </w:rPr>
              <w:t>OSHA Specifically Regulated Substances (29 CFR 1910.1001-1050):</w:t>
            </w:r>
          </w:p>
          <w:p w14:paraId="77AF31C3" w14:textId="77777777" w:rsidR="002A5BAB" w:rsidRDefault="002A5BAB" w:rsidP="00257537">
            <w:pPr>
              <w:pStyle w:val="Default"/>
              <w:rPr>
                <w:rFonts w:ascii="Arial" w:hAnsi="Arial" w:cs="Arial"/>
                <w:b/>
                <w:color w:val="auto"/>
                <w:sz w:val="17"/>
                <w:szCs w:val="17"/>
              </w:rPr>
            </w:pPr>
            <w:r w:rsidRPr="00257537">
              <w:rPr>
                <w:rFonts w:ascii="Arial" w:hAnsi="Arial" w:cs="Arial"/>
                <w:b/>
                <w:color w:val="auto"/>
                <w:sz w:val="17"/>
                <w:szCs w:val="17"/>
              </w:rPr>
              <w:t>CERCLA Hazardous Substance List (40 CFR 302.4):</w:t>
            </w:r>
          </w:p>
          <w:p w14:paraId="1714F423" w14:textId="77777777" w:rsidR="00876644" w:rsidRDefault="00876644" w:rsidP="00257537">
            <w:pPr>
              <w:pStyle w:val="Default"/>
              <w:rPr>
                <w:rFonts w:ascii="Arial" w:hAnsi="Arial" w:cs="Arial"/>
                <w:b/>
                <w:color w:val="auto"/>
                <w:sz w:val="17"/>
                <w:szCs w:val="17"/>
              </w:rPr>
            </w:pPr>
            <w:r w:rsidRPr="002A5BAB">
              <w:rPr>
                <w:rFonts w:ascii="Arial" w:hAnsi="Arial" w:cs="Arial"/>
                <w:b/>
                <w:color w:val="auto"/>
                <w:sz w:val="17"/>
                <w:szCs w:val="17"/>
              </w:rPr>
              <w:t>Clean Air Act Section 112 (b): Hazardous Air Pollutants (HAPs)</w:t>
            </w:r>
            <w:r>
              <w:rPr>
                <w:rFonts w:ascii="Arial" w:hAnsi="Arial" w:cs="Arial"/>
                <w:b/>
                <w:color w:val="auto"/>
                <w:sz w:val="17"/>
                <w:szCs w:val="17"/>
              </w:rPr>
              <w:t>:</w:t>
            </w:r>
          </w:p>
          <w:p w14:paraId="19E6A494" w14:textId="77777777" w:rsidR="00876644" w:rsidRDefault="00876644" w:rsidP="00257537">
            <w:pPr>
              <w:pStyle w:val="Default"/>
              <w:rPr>
                <w:rFonts w:ascii="Arial" w:hAnsi="Arial" w:cs="Arial"/>
                <w:b/>
                <w:color w:val="auto"/>
                <w:sz w:val="17"/>
                <w:szCs w:val="17"/>
              </w:rPr>
            </w:pPr>
            <w:r>
              <w:rPr>
                <w:rFonts w:ascii="Arial" w:hAnsi="Arial" w:cs="Arial"/>
                <w:b/>
                <w:color w:val="auto"/>
                <w:sz w:val="17"/>
                <w:szCs w:val="17"/>
              </w:rPr>
              <w:t>Clean Air Act Section 112 (r) Accidental Release Prevention (40 CFR 68.130):</w:t>
            </w:r>
          </w:p>
          <w:p w14:paraId="40448EA4" w14:textId="6CA861BA" w:rsidR="00876644" w:rsidRDefault="00876644" w:rsidP="00257537">
            <w:pPr>
              <w:pStyle w:val="Default"/>
              <w:rPr>
                <w:rFonts w:ascii="Arial" w:hAnsi="Arial" w:cs="Arial"/>
                <w:b/>
                <w:color w:val="auto"/>
                <w:sz w:val="17"/>
                <w:szCs w:val="17"/>
              </w:rPr>
            </w:pPr>
            <w:r w:rsidRPr="002A5BAB">
              <w:rPr>
                <w:rFonts w:ascii="Arial" w:hAnsi="Arial" w:cs="Arial"/>
                <w:b/>
                <w:color w:val="auto"/>
                <w:sz w:val="17"/>
                <w:szCs w:val="17"/>
              </w:rPr>
              <w:t>Safe Drinking Water Act (SDWA</w:t>
            </w:r>
            <w:r>
              <w:rPr>
                <w:rFonts w:ascii="Arial" w:hAnsi="Arial" w:cs="Arial"/>
                <w:b/>
                <w:color w:val="auto"/>
                <w:sz w:val="17"/>
                <w:szCs w:val="17"/>
              </w:rPr>
              <w:t>):</w:t>
            </w:r>
          </w:p>
          <w:p w14:paraId="12BA0672" w14:textId="698EE904" w:rsidR="00ED544A" w:rsidRDefault="00ED544A" w:rsidP="00257537">
            <w:pPr>
              <w:pStyle w:val="Default"/>
              <w:rPr>
                <w:rFonts w:ascii="Arial" w:hAnsi="Arial" w:cs="Arial"/>
                <w:b/>
                <w:color w:val="auto"/>
                <w:sz w:val="17"/>
                <w:szCs w:val="17"/>
              </w:rPr>
            </w:pPr>
            <w:r>
              <w:rPr>
                <w:rFonts w:ascii="Arial" w:hAnsi="Arial" w:cs="Arial"/>
                <w:b/>
                <w:color w:val="auto"/>
                <w:sz w:val="17"/>
                <w:szCs w:val="17"/>
              </w:rPr>
              <w:t>Canada Federal Regulations:</w:t>
            </w:r>
          </w:p>
          <w:p w14:paraId="2121115B" w14:textId="77777777" w:rsidR="002A5BAB" w:rsidRPr="00257537" w:rsidRDefault="002A5BAB" w:rsidP="00257537">
            <w:pPr>
              <w:pStyle w:val="Default"/>
              <w:rPr>
                <w:rFonts w:ascii="Arial" w:hAnsi="Arial" w:cs="Arial"/>
                <w:b/>
                <w:color w:val="auto"/>
                <w:sz w:val="17"/>
                <w:szCs w:val="17"/>
              </w:rPr>
            </w:pPr>
          </w:p>
        </w:tc>
        <w:tc>
          <w:tcPr>
            <w:tcW w:w="7470" w:type="dxa"/>
          </w:tcPr>
          <w:p w14:paraId="0CA3997E" w14:textId="77777777" w:rsidR="002A5BAB" w:rsidRDefault="002A5BAB" w:rsidP="00257537">
            <w:pPr>
              <w:pStyle w:val="Default"/>
              <w:rPr>
                <w:rFonts w:ascii="Arial" w:hAnsi="Arial" w:cs="Arial"/>
                <w:color w:val="auto"/>
                <w:sz w:val="17"/>
                <w:szCs w:val="17"/>
              </w:rPr>
            </w:pPr>
          </w:p>
          <w:p w14:paraId="7B442A8C" w14:textId="77777777" w:rsidR="002A5BAB" w:rsidRDefault="00D60B23" w:rsidP="00257537">
            <w:pPr>
              <w:pStyle w:val="Default"/>
              <w:rPr>
                <w:rFonts w:ascii="Arial" w:hAnsi="Arial" w:cs="Arial"/>
                <w:color w:val="auto"/>
                <w:sz w:val="17"/>
                <w:szCs w:val="17"/>
              </w:rPr>
            </w:pPr>
            <w:r w:rsidRPr="00257537">
              <w:rPr>
                <w:rFonts w:ascii="Arial" w:hAnsi="Arial" w:cs="Arial"/>
                <w:color w:val="auto"/>
                <w:sz w:val="17"/>
                <w:szCs w:val="17"/>
              </w:rPr>
              <w:t>This product is a “Hazardous Chemical” as defined by the OSHA Hazard Communica</w:t>
            </w:r>
            <w:r w:rsidR="002A5BAB">
              <w:rPr>
                <w:rFonts w:ascii="Arial" w:hAnsi="Arial" w:cs="Arial"/>
                <w:color w:val="auto"/>
                <w:sz w:val="17"/>
                <w:szCs w:val="17"/>
              </w:rPr>
              <w:t>tion Standard, 29 CFR 1910.1200</w:t>
            </w:r>
          </w:p>
          <w:p w14:paraId="01212A69" w14:textId="77777777" w:rsidR="002A5BAB" w:rsidRDefault="002A5BAB" w:rsidP="00257537">
            <w:pPr>
              <w:pStyle w:val="Default"/>
              <w:rPr>
                <w:rFonts w:ascii="Arial" w:hAnsi="Arial" w:cs="Arial"/>
                <w:color w:val="auto"/>
                <w:sz w:val="17"/>
                <w:szCs w:val="17"/>
              </w:rPr>
            </w:pPr>
          </w:p>
          <w:p w14:paraId="7064A0D5" w14:textId="77777777" w:rsidR="00D60B23" w:rsidRDefault="00D60B23" w:rsidP="00257537">
            <w:pPr>
              <w:pStyle w:val="Default"/>
              <w:rPr>
                <w:rFonts w:ascii="Arial" w:hAnsi="Arial" w:cs="Arial"/>
                <w:color w:val="auto"/>
                <w:sz w:val="17"/>
                <w:szCs w:val="17"/>
              </w:rPr>
            </w:pPr>
            <w:r w:rsidRPr="00257537">
              <w:rPr>
                <w:rFonts w:ascii="Arial" w:hAnsi="Arial" w:cs="Arial"/>
                <w:color w:val="auto"/>
                <w:sz w:val="17"/>
                <w:szCs w:val="17"/>
              </w:rPr>
              <w:t>Not regulated</w:t>
            </w:r>
          </w:p>
          <w:p w14:paraId="5F7B0F67" w14:textId="77777777" w:rsidR="002A5BAB" w:rsidRPr="002A5BAB" w:rsidRDefault="002A5BAB" w:rsidP="00257537">
            <w:pPr>
              <w:pStyle w:val="Default"/>
              <w:rPr>
                <w:rFonts w:ascii="Arial" w:hAnsi="Arial" w:cs="Arial"/>
                <w:color w:val="auto"/>
                <w:sz w:val="17"/>
                <w:szCs w:val="17"/>
              </w:rPr>
            </w:pPr>
          </w:p>
          <w:p w14:paraId="0F0AC9BF" w14:textId="439600C5" w:rsidR="00D60B23" w:rsidRDefault="00ED544A" w:rsidP="00257537">
            <w:pPr>
              <w:pStyle w:val="Default"/>
              <w:rPr>
                <w:rFonts w:ascii="Arial" w:hAnsi="Arial" w:cs="Arial"/>
                <w:color w:val="auto"/>
                <w:sz w:val="17"/>
                <w:szCs w:val="17"/>
              </w:rPr>
            </w:pPr>
            <w:r>
              <w:rPr>
                <w:rFonts w:ascii="Arial" w:hAnsi="Arial" w:cs="Arial"/>
                <w:color w:val="auto"/>
                <w:sz w:val="17"/>
                <w:szCs w:val="17"/>
              </w:rPr>
              <w:t>Listed</w:t>
            </w:r>
          </w:p>
          <w:p w14:paraId="2BEA6A5F" w14:textId="77777777" w:rsidR="002A5BAB" w:rsidRPr="00257537" w:rsidRDefault="002A5BAB" w:rsidP="00257537">
            <w:pPr>
              <w:pStyle w:val="Default"/>
              <w:rPr>
                <w:rFonts w:ascii="Arial" w:hAnsi="Arial" w:cs="Arial"/>
                <w:color w:val="auto"/>
                <w:sz w:val="17"/>
                <w:szCs w:val="17"/>
              </w:rPr>
            </w:pPr>
          </w:p>
          <w:p w14:paraId="5AFF8B03" w14:textId="77777777" w:rsidR="00D60B23" w:rsidRDefault="00D60B23" w:rsidP="00257537">
            <w:pPr>
              <w:pStyle w:val="Default"/>
              <w:rPr>
                <w:rFonts w:ascii="Arial" w:hAnsi="Arial" w:cs="Arial"/>
                <w:color w:val="auto"/>
                <w:sz w:val="17"/>
                <w:szCs w:val="17"/>
              </w:rPr>
            </w:pPr>
            <w:r w:rsidRPr="00257537">
              <w:rPr>
                <w:rFonts w:ascii="Arial" w:hAnsi="Arial" w:cs="Arial"/>
                <w:color w:val="auto"/>
                <w:sz w:val="17"/>
                <w:szCs w:val="17"/>
              </w:rPr>
              <w:t>Not listed</w:t>
            </w:r>
          </w:p>
          <w:p w14:paraId="1884DD64" w14:textId="77777777" w:rsidR="00876644" w:rsidRDefault="00876644" w:rsidP="00257537">
            <w:pPr>
              <w:pStyle w:val="Default"/>
              <w:rPr>
                <w:rFonts w:ascii="Arial" w:hAnsi="Arial" w:cs="Arial"/>
                <w:color w:val="auto"/>
                <w:sz w:val="17"/>
                <w:szCs w:val="17"/>
              </w:rPr>
            </w:pPr>
          </w:p>
          <w:p w14:paraId="3C2DFD00" w14:textId="77777777" w:rsidR="00876644" w:rsidRDefault="00876644" w:rsidP="00257537">
            <w:pPr>
              <w:pStyle w:val="Default"/>
              <w:rPr>
                <w:rFonts w:ascii="Arial" w:hAnsi="Arial" w:cs="Arial"/>
                <w:color w:val="auto"/>
                <w:sz w:val="17"/>
                <w:szCs w:val="17"/>
              </w:rPr>
            </w:pPr>
            <w:r>
              <w:rPr>
                <w:rFonts w:ascii="Arial" w:hAnsi="Arial" w:cs="Arial"/>
                <w:color w:val="auto"/>
                <w:sz w:val="17"/>
                <w:szCs w:val="17"/>
              </w:rPr>
              <w:t>Not regulated</w:t>
            </w:r>
          </w:p>
          <w:p w14:paraId="4B4FC144" w14:textId="77777777" w:rsidR="00876644" w:rsidRDefault="00876644" w:rsidP="00257537">
            <w:pPr>
              <w:pStyle w:val="Default"/>
              <w:rPr>
                <w:rFonts w:ascii="Arial" w:hAnsi="Arial" w:cs="Arial"/>
                <w:color w:val="auto"/>
                <w:sz w:val="17"/>
                <w:szCs w:val="17"/>
              </w:rPr>
            </w:pPr>
          </w:p>
          <w:p w14:paraId="4DB6267E" w14:textId="77777777" w:rsidR="00876644" w:rsidRDefault="00876644" w:rsidP="00257537">
            <w:pPr>
              <w:pStyle w:val="Default"/>
              <w:rPr>
                <w:rFonts w:ascii="Arial" w:hAnsi="Arial" w:cs="Arial"/>
                <w:color w:val="auto"/>
                <w:sz w:val="17"/>
                <w:szCs w:val="17"/>
              </w:rPr>
            </w:pPr>
            <w:r>
              <w:rPr>
                <w:rFonts w:ascii="Arial" w:hAnsi="Arial" w:cs="Arial"/>
                <w:color w:val="auto"/>
                <w:sz w:val="17"/>
                <w:szCs w:val="17"/>
              </w:rPr>
              <w:t>Not regulated</w:t>
            </w:r>
          </w:p>
          <w:p w14:paraId="5FEF92FA" w14:textId="77777777" w:rsidR="00876644" w:rsidRDefault="00876644" w:rsidP="00257537">
            <w:pPr>
              <w:pStyle w:val="Default"/>
              <w:rPr>
                <w:rFonts w:ascii="Arial" w:hAnsi="Arial" w:cs="Arial"/>
                <w:color w:val="auto"/>
                <w:sz w:val="17"/>
                <w:szCs w:val="17"/>
              </w:rPr>
            </w:pPr>
            <w:r>
              <w:rPr>
                <w:rFonts w:ascii="Arial" w:hAnsi="Arial" w:cs="Arial"/>
                <w:color w:val="auto"/>
                <w:sz w:val="17"/>
                <w:szCs w:val="17"/>
              </w:rPr>
              <w:t>Not regulated</w:t>
            </w:r>
          </w:p>
          <w:p w14:paraId="04E66D8C" w14:textId="78C996E9" w:rsidR="00876644" w:rsidRPr="00257537" w:rsidRDefault="00ED544A" w:rsidP="00257537">
            <w:pPr>
              <w:pStyle w:val="Default"/>
              <w:rPr>
                <w:rFonts w:ascii="Arial" w:hAnsi="Arial" w:cs="Arial"/>
                <w:color w:val="auto"/>
                <w:sz w:val="17"/>
                <w:szCs w:val="17"/>
              </w:rPr>
            </w:pPr>
            <w:r>
              <w:rPr>
                <w:rFonts w:ascii="Arial" w:hAnsi="Arial" w:cs="Arial"/>
                <w:color w:val="auto"/>
                <w:sz w:val="17"/>
                <w:szCs w:val="17"/>
              </w:rPr>
              <w:t>NSNR Status – Listed on DSL or exempt</w:t>
            </w:r>
          </w:p>
        </w:tc>
      </w:tr>
    </w:tbl>
    <w:p w14:paraId="3E07BD03" w14:textId="6BF32A00" w:rsidR="00D60B23" w:rsidRPr="00EE7599" w:rsidRDefault="004A6A7F" w:rsidP="00A00A53">
      <w:pPr>
        <w:spacing w:before="120" w:after="0" w:line="240" w:lineRule="auto"/>
        <w:rPr>
          <w:b/>
          <w:color w:val="004E2B"/>
          <w:sz w:val="24"/>
        </w:rPr>
      </w:pPr>
      <w:r>
        <w:rPr>
          <w:szCs w:val="22"/>
        </w:rPr>
        <w:pict w14:anchorId="6F034822">
          <v:rect id="_x0000_i1029" style="width:540pt;height:1.5pt" o:hralign="center" o:hrstd="t" o:hrnoshade="t" o:hr="t" fillcolor="#004e2b" stroked="f"/>
        </w:pict>
      </w:r>
      <w:r w:rsidR="00D60B23" w:rsidRPr="00EE7599">
        <w:rPr>
          <w:b/>
          <w:color w:val="004E2B"/>
          <w:sz w:val="24"/>
        </w:rPr>
        <w:t>SARA 311/312</w:t>
      </w:r>
    </w:p>
    <w:p w14:paraId="49EAFBFF" w14:textId="77777777" w:rsidR="00D60B23" w:rsidRPr="00257537" w:rsidRDefault="00D60B23" w:rsidP="00801972">
      <w:pPr>
        <w:spacing w:after="0" w:line="240" w:lineRule="auto"/>
        <w:rPr>
          <w:b/>
          <w:color w:val="0070C0"/>
          <w:sz w:val="17"/>
          <w:szCs w:val="17"/>
        </w:rPr>
      </w:pPr>
    </w:p>
    <w:p w14:paraId="56D252A8" w14:textId="77777777" w:rsidR="00D60B23" w:rsidRPr="00257537" w:rsidRDefault="00876644" w:rsidP="00801972">
      <w:pPr>
        <w:spacing w:after="0" w:line="240" w:lineRule="auto"/>
        <w:rPr>
          <w:sz w:val="17"/>
          <w:szCs w:val="17"/>
        </w:rPr>
      </w:pPr>
      <w:r>
        <w:rPr>
          <w:b/>
          <w:sz w:val="17"/>
          <w:szCs w:val="17"/>
        </w:rPr>
        <w:t xml:space="preserve">Classification: </w:t>
      </w:r>
      <w:r w:rsidR="00D60B23" w:rsidRPr="00257537">
        <w:rPr>
          <w:sz w:val="17"/>
          <w:szCs w:val="17"/>
        </w:rPr>
        <w:t>Delayed (chronic) health hazard</w:t>
      </w:r>
    </w:p>
    <w:p w14:paraId="5DB9DBE2" w14:textId="77777777" w:rsidR="00D60B23" w:rsidRPr="00257537" w:rsidRDefault="00D60B23" w:rsidP="00801972">
      <w:pPr>
        <w:spacing w:after="0" w:line="240" w:lineRule="auto"/>
        <w:rPr>
          <w:sz w:val="17"/>
          <w:szCs w:val="17"/>
        </w:rPr>
      </w:pPr>
    </w:p>
    <w:p w14:paraId="3E3559AC" w14:textId="77777777" w:rsidR="00D60B23" w:rsidRPr="00257537" w:rsidRDefault="00D60B23" w:rsidP="00801972">
      <w:pPr>
        <w:spacing w:after="0" w:line="240" w:lineRule="auto"/>
        <w:rPr>
          <w:b/>
          <w:sz w:val="17"/>
          <w:szCs w:val="17"/>
        </w:rPr>
      </w:pPr>
      <w:r w:rsidRPr="00257537">
        <w:rPr>
          <w:b/>
          <w:sz w:val="17"/>
          <w:szCs w:val="17"/>
        </w:rPr>
        <w:t>Composition/information on ingredients</w:t>
      </w:r>
    </w:p>
    <w:p w14:paraId="1FBDFCE5" w14:textId="77777777" w:rsidR="00D60B23" w:rsidRPr="00257537" w:rsidRDefault="00D60B23" w:rsidP="00801972">
      <w:pPr>
        <w:spacing w:after="0" w:line="240" w:lineRule="auto"/>
        <w:rPr>
          <w:b/>
          <w:sz w:val="17"/>
          <w:szCs w:val="17"/>
        </w:rPr>
      </w:pPr>
    </w:p>
    <w:tbl>
      <w:tblPr>
        <w:tblW w:w="11016" w:type="dxa"/>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2891"/>
        <w:gridCol w:w="547"/>
        <w:gridCol w:w="793"/>
        <w:gridCol w:w="1342"/>
        <w:gridCol w:w="1010"/>
        <w:gridCol w:w="1578"/>
        <w:gridCol w:w="2855"/>
      </w:tblGrid>
      <w:tr w:rsidR="00D60B23" w:rsidRPr="00257537" w14:paraId="21111239" w14:textId="77777777" w:rsidTr="00A00A53">
        <w:trPr>
          <w:trHeight w:val="361"/>
        </w:trPr>
        <w:tc>
          <w:tcPr>
            <w:tcW w:w="2891" w:type="dxa"/>
          </w:tcPr>
          <w:p w14:paraId="569B95C3" w14:textId="77777777" w:rsidR="00D60B23" w:rsidRPr="00257537" w:rsidRDefault="00D60B23" w:rsidP="00036F9C">
            <w:pPr>
              <w:spacing w:after="0" w:line="240" w:lineRule="auto"/>
              <w:rPr>
                <w:b/>
                <w:sz w:val="17"/>
                <w:szCs w:val="17"/>
              </w:rPr>
            </w:pPr>
            <w:r w:rsidRPr="00257537">
              <w:rPr>
                <w:b/>
                <w:sz w:val="17"/>
                <w:szCs w:val="17"/>
              </w:rPr>
              <w:t>Name</w:t>
            </w:r>
          </w:p>
        </w:tc>
        <w:tc>
          <w:tcPr>
            <w:tcW w:w="547" w:type="dxa"/>
          </w:tcPr>
          <w:p w14:paraId="29CD3900" w14:textId="77777777" w:rsidR="00D60B23" w:rsidRPr="00257537" w:rsidRDefault="00D60B23" w:rsidP="00036F9C">
            <w:pPr>
              <w:spacing w:after="0" w:line="240" w:lineRule="auto"/>
              <w:rPr>
                <w:b/>
                <w:sz w:val="17"/>
                <w:szCs w:val="17"/>
              </w:rPr>
            </w:pPr>
            <w:r w:rsidRPr="00257537">
              <w:rPr>
                <w:b/>
                <w:sz w:val="17"/>
                <w:szCs w:val="17"/>
              </w:rPr>
              <w:t>%</w:t>
            </w:r>
          </w:p>
        </w:tc>
        <w:tc>
          <w:tcPr>
            <w:tcW w:w="793" w:type="dxa"/>
          </w:tcPr>
          <w:p w14:paraId="411082B3" w14:textId="77777777" w:rsidR="00D60B23" w:rsidRPr="00257537" w:rsidRDefault="00D60B23" w:rsidP="00036F9C">
            <w:pPr>
              <w:spacing w:after="0" w:line="240" w:lineRule="auto"/>
              <w:rPr>
                <w:b/>
                <w:sz w:val="17"/>
                <w:szCs w:val="17"/>
              </w:rPr>
            </w:pPr>
            <w:r w:rsidRPr="00257537">
              <w:rPr>
                <w:b/>
                <w:sz w:val="17"/>
                <w:szCs w:val="17"/>
              </w:rPr>
              <w:t xml:space="preserve">Fire </w:t>
            </w:r>
          </w:p>
          <w:p w14:paraId="3172F4BB" w14:textId="77777777" w:rsidR="00D60B23" w:rsidRPr="00257537" w:rsidRDefault="00D60B23" w:rsidP="00036F9C">
            <w:pPr>
              <w:spacing w:after="0" w:line="240" w:lineRule="auto"/>
              <w:rPr>
                <w:b/>
                <w:sz w:val="17"/>
                <w:szCs w:val="17"/>
              </w:rPr>
            </w:pPr>
            <w:r w:rsidRPr="00257537">
              <w:rPr>
                <w:b/>
                <w:sz w:val="17"/>
                <w:szCs w:val="17"/>
              </w:rPr>
              <w:t>Hazard</w:t>
            </w:r>
          </w:p>
        </w:tc>
        <w:tc>
          <w:tcPr>
            <w:tcW w:w="1342" w:type="dxa"/>
          </w:tcPr>
          <w:p w14:paraId="22236C66" w14:textId="77777777" w:rsidR="00D60B23" w:rsidRPr="00257537" w:rsidRDefault="00D60B23" w:rsidP="00036F9C">
            <w:pPr>
              <w:spacing w:after="0" w:line="240" w:lineRule="auto"/>
              <w:rPr>
                <w:b/>
                <w:sz w:val="17"/>
                <w:szCs w:val="17"/>
              </w:rPr>
            </w:pPr>
            <w:r w:rsidRPr="00257537">
              <w:rPr>
                <w:b/>
                <w:sz w:val="17"/>
                <w:szCs w:val="17"/>
              </w:rPr>
              <w:t>Sudden release of pressure</w:t>
            </w:r>
          </w:p>
        </w:tc>
        <w:tc>
          <w:tcPr>
            <w:tcW w:w="1010" w:type="dxa"/>
          </w:tcPr>
          <w:p w14:paraId="44023CF4" w14:textId="77777777" w:rsidR="00D60B23" w:rsidRPr="00257537" w:rsidRDefault="00D60B23" w:rsidP="00036F9C">
            <w:pPr>
              <w:spacing w:after="0" w:line="240" w:lineRule="auto"/>
              <w:rPr>
                <w:b/>
                <w:sz w:val="17"/>
                <w:szCs w:val="17"/>
              </w:rPr>
            </w:pPr>
            <w:r w:rsidRPr="00257537">
              <w:rPr>
                <w:b/>
                <w:sz w:val="17"/>
                <w:szCs w:val="17"/>
              </w:rPr>
              <w:t>Reactive</w:t>
            </w:r>
          </w:p>
        </w:tc>
        <w:tc>
          <w:tcPr>
            <w:tcW w:w="1578" w:type="dxa"/>
          </w:tcPr>
          <w:p w14:paraId="24E92373" w14:textId="77777777" w:rsidR="00D60B23" w:rsidRPr="00257537" w:rsidRDefault="00D60B23" w:rsidP="00036F9C">
            <w:pPr>
              <w:spacing w:after="0" w:line="240" w:lineRule="auto"/>
              <w:rPr>
                <w:b/>
                <w:sz w:val="17"/>
                <w:szCs w:val="17"/>
              </w:rPr>
            </w:pPr>
            <w:r w:rsidRPr="00257537">
              <w:rPr>
                <w:b/>
                <w:sz w:val="17"/>
                <w:szCs w:val="17"/>
              </w:rPr>
              <w:t>Immediate (acute) health hazard</w:t>
            </w:r>
          </w:p>
        </w:tc>
        <w:tc>
          <w:tcPr>
            <w:tcW w:w="2855" w:type="dxa"/>
          </w:tcPr>
          <w:p w14:paraId="1F01BF35" w14:textId="77777777" w:rsidR="00D60B23" w:rsidRPr="00257537" w:rsidRDefault="00D60B23" w:rsidP="00036F9C">
            <w:pPr>
              <w:spacing w:after="0" w:line="240" w:lineRule="auto"/>
              <w:rPr>
                <w:b/>
                <w:sz w:val="17"/>
                <w:szCs w:val="17"/>
              </w:rPr>
            </w:pPr>
            <w:r w:rsidRPr="00257537">
              <w:rPr>
                <w:b/>
                <w:sz w:val="17"/>
                <w:szCs w:val="17"/>
              </w:rPr>
              <w:t>Delayed (chronic) health hazard</w:t>
            </w:r>
          </w:p>
        </w:tc>
      </w:tr>
      <w:tr w:rsidR="00D60B23" w:rsidRPr="00257537" w14:paraId="241DD1AC" w14:textId="77777777" w:rsidTr="00A00A53">
        <w:trPr>
          <w:trHeight w:val="501"/>
        </w:trPr>
        <w:tc>
          <w:tcPr>
            <w:tcW w:w="2891" w:type="dxa"/>
          </w:tcPr>
          <w:p w14:paraId="26F4D080" w14:textId="77777777" w:rsidR="00D60B23" w:rsidRPr="00257537" w:rsidRDefault="00D60B23" w:rsidP="00036F9C">
            <w:pPr>
              <w:spacing w:after="0" w:line="240" w:lineRule="auto"/>
              <w:rPr>
                <w:sz w:val="17"/>
                <w:szCs w:val="17"/>
              </w:rPr>
            </w:pPr>
            <w:r w:rsidRPr="00257537">
              <w:rPr>
                <w:sz w:val="17"/>
                <w:szCs w:val="17"/>
              </w:rPr>
              <w:t>Crystalline Silica (Quartz) CAS 14808-60-7</w:t>
            </w:r>
          </w:p>
          <w:p w14:paraId="18EF9665" w14:textId="77777777" w:rsidR="00D60B23" w:rsidRPr="00257537" w:rsidRDefault="00D60B23" w:rsidP="00036F9C">
            <w:pPr>
              <w:spacing w:after="0" w:line="240" w:lineRule="auto"/>
              <w:rPr>
                <w:sz w:val="17"/>
                <w:szCs w:val="17"/>
              </w:rPr>
            </w:pPr>
          </w:p>
        </w:tc>
        <w:tc>
          <w:tcPr>
            <w:tcW w:w="547" w:type="dxa"/>
          </w:tcPr>
          <w:p w14:paraId="3A6956A4" w14:textId="77777777" w:rsidR="00D60B23" w:rsidRPr="00257537" w:rsidRDefault="00876644" w:rsidP="00036F9C">
            <w:pPr>
              <w:spacing w:after="0" w:line="240" w:lineRule="auto"/>
              <w:rPr>
                <w:sz w:val="17"/>
                <w:szCs w:val="17"/>
              </w:rPr>
            </w:pPr>
            <w:r>
              <w:rPr>
                <w:sz w:val="17"/>
                <w:szCs w:val="17"/>
              </w:rPr>
              <w:t>&gt;1</w:t>
            </w:r>
          </w:p>
        </w:tc>
        <w:tc>
          <w:tcPr>
            <w:tcW w:w="793" w:type="dxa"/>
          </w:tcPr>
          <w:p w14:paraId="762DA306" w14:textId="77777777" w:rsidR="00D60B23" w:rsidRPr="00257537" w:rsidRDefault="00D60B23" w:rsidP="00036F9C">
            <w:pPr>
              <w:spacing w:after="0" w:line="240" w:lineRule="auto"/>
              <w:rPr>
                <w:sz w:val="17"/>
                <w:szCs w:val="17"/>
              </w:rPr>
            </w:pPr>
            <w:r w:rsidRPr="00257537">
              <w:rPr>
                <w:sz w:val="17"/>
                <w:szCs w:val="17"/>
              </w:rPr>
              <w:t>No</w:t>
            </w:r>
          </w:p>
          <w:p w14:paraId="4FD40807" w14:textId="77777777" w:rsidR="00D60B23" w:rsidRPr="00257537" w:rsidRDefault="00D60B23" w:rsidP="00036F9C">
            <w:pPr>
              <w:spacing w:after="0" w:line="240" w:lineRule="auto"/>
              <w:rPr>
                <w:sz w:val="17"/>
                <w:szCs w:val="17"/>
              </w:rPr>
            </w:pPr>
          </w:p>
          <w:p w14:paraId="1444CF49" w14:textId="77777777" w:rsidR="00D60B23" w:rsidRPr="00257537" w:rsidRDefault="00D60B23" w:rsidP="00036F9C">
            <w:pPr>
              <w:spacing w:after="0" w:line="240" w:lineRule="auto"/>
              <w:rPr>
                <w:sz w:val="17"/>
                <w:szCs w:val="17"/>
              </w:rPr>
            </w:pPr>
          </w:p>
          <w:p w14:paraId="2ED0D5B9" w14:textId="77777777" w:rsidR="00D60B23" w:rsidRPr="00257537" w:rsidRDefault="00D60B23" w:rsidP="00036F9C">
            <w:pPr>
              <w:spacing w:after="0" w:line="240" w:lineRule="auto"/>
              <w:rPr>
                <w:sz w:val="17"/>
                <w:szCs w:val="17"/>
              </w:rPr>
            </w:pPr>
          </w:p>
        </w:tc>
        <w:tc>
          <w:tcPr>
            <w:tcW w:w="1342" w:type="dxa"/>
          </w:tcPr>
          <w:p w14:paraId="1CA3E882" w14:textId="77777777" w:rsidR="00D60B23" w:rsidRPr="00257537" w:rsidRDefault="00D60B23" w:rsidP="00036F9C">
            <w:pPr>
              <w:spacing w:after="0" w:line="240" w:lineRule="auto"/>
              <w:rPr>
                <w:sz w:val="17"/>
                <w:szCs w:val="17"/>
              </w:rPr>
            </w:pPr>
            <w:r w:rsidRPr="00257537">
              <w:rPr>
                <w:sz w:val="17"/>
                <w:szCs w:val="17"/>
              </w:rPr>
              <w:t>No</w:t>
            </w:r>
          </w:p>
        </w:tc>
        <w:tc>
          <w:tcPr>
            <w:tcW w:w="1010" w:type="dxa"/>
          </w:tcPr>
          <w:p w14:paraId="571B95F2" w14:textId="77777777" w:rsidR="00D60B23" w:rsidRPr="00257537" w:rsidRDefault="00D60B23" w:rsidP="00036F9C">
            <w:pPr>
              <w:spacing w:after="0" w:line="240" w:lineRule="auto"/>
              <w:rPr>
                <w:sz w:val="17"/>
                <w:szCs w:val="17"/>
              </w:rPr>
            </w:pPr>
            <w:r w:rsidRPr="00257537">
              <w:rPr>
                <w:sz w:val="17"/>
                <w:szCs w:val="17"/>
              </w:rPr>
              <w:t>No</w:t>
            </w:r>
          </w:p>
        </w:tc>
        <w:tc>
          <w:tcPr>
            <w:tcW w:w="1578" w:type="dxa"/>
          </w:tcPr>
          <w:p w14:paraId="58545322" w14:textId="77777777" w:rsidR="00D60B23" w:rsidRPr="00257537" w:rsidRDefault="002A5BAB" w:rsidP="00036F9C">
            <w:pPr>
              <w:spacing w:after="0" w:line="240" w:lineRule="auto"/>
              <w:rPr>
                <w:sz w:val="17"/>
                <w:szCs w:val="17"/>
              </w:rPr>
            </w:pPr>
            <w:r>
              <w:rPr>
                <w:sz w:val="17"/>
                <w:szCs w:val="17"/>
              </w:rPr>
              <w:t>No</w:t>
            </w:r>
          </w:p>
        </w:tc>
        <w:tc>
          <w:tcPr>
            <w:tcW w:w="2855" w:type="dxa"/>
          </w:tcPr>
          <w:p w14:paraId="3606209C" w14:textId="77777777" w:rsidR="00D60B23" w:rsidRPr="00257537" w:rsidRDefault="00D60B23" w:rsidP="00036F9C">
            <w:pPr>
              <w:spacing w:after="0" w:line="240" w:lineRule="auto"/>
              <w:rPr>
                <w:sz w:val="17"/>
                <w:szCs w:val="17"/>
              </w:rPr>
            </w:pPr>
            <w:r w:rsidRPr="00257537">
              <w:rPr>
                <w:sz w:val="17"/>
                <w:szCs w:val="17"/>
              </w:rPr>
              <w:t>Yes</w:t>
            </w:r>
          </w:p>
        </w:tc>
      </w:tr>
    </w:tbl>
    <w:p w14:paraId="7DE005A1" w14:textId="2274088D" w:rsidR="00D60B23" w:rsidRPr="00677AF7" w:rsidRDefault="004A6A7F" w:rsidP="00A00A53">
      <w:pPr>
        <w:spacing w:before="120" w:after="0" w:line="240" w:lineRule="auto"/>
        <w:rPr>
          <w:b/>
          <w:sz w:val="17"/>
          <w:szCs w:val="17"/>
        </w:rPr>
      </w:pPr>
      <w:r>
        <w:rPr>
          <w:szCs w:val="22"/>
        </w:rPr>
        <w:pict w14:anchorId="2E021F35">
          <v:rect id="_x0000_i1030" style="width:540pt;height:1.5pt" o:hralign="center" o:hrstd="t" o:hrnoshade="t" o:hr="t" fillcolor="#004e2b" stroked="f"/>
        </w:pict>
      </w:r>
    </w:p>
    <w:p w14:paraId="1644E03C" w14:textId="77777777" w:rsidR="00D60B23" w:rsidRPr="00EE7599" w:rsidRDefault="00D60B23" w:rsidP="00801972">
      <w:pPr>
        <w:spacing w:after="0" w:line="240" w:lineRule="auto"/>
        <w:rPr>
          <w:b/>
          <w:color w:val="004E2B"/>
          <w:sz w:val="24"/>
        </w:rPr>
      </w:pPr>
      <w:r w:rsidRPr="00EE7599">
        <w:rPr>
          <w:b/>
          <w:color w:val="004E2B"/>
          <w:sz w:val="24"/>
        </w:rPr>
        <w:t>SARA 313</w:t>
      </w:r>
      <w:r w:rsidR="00B41050" w:rsidRPr="00EE7599">
        <w:rPr>
          <w:b/>
          <w:color w:val="004E2B"/>
          <w:sz w:val="24"/>
        </w:rPr>
        <w:t xml:space="preserve"> (TRI)</w:t>
      </w:r>
    </w:p>
    <w:p w14:paraId="6B5B2341" w14:textId="77777777" w:rsidR="00D60B23" w:rsidRPr="00677AF7" w:rsidRDefault="00D60B23" w:rsidP="00801972">
      <w:pPr>
        <w:spacing w:after="0" w:line="240" w:lineRule="auto"/>
        <w:rPr>
          <w:b/>
          <w:color w:val="0070C0"/>
          <w:sz w:val="17"/>
          <w:szCs w:val="17"/>
        </w:rPr>
      </w:pPr>
    </w:p>
    <w:tbl>
      <w:tblPr>
        <w:tblW w:w="10998" w:type="dxa"/>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3298"/>
        <w:gridCol w:w="2930"/>
        <w:gridCol w:w="2610"/>
        <w:gridCol w:w="2160"/>
      </w:tblGrid>
      <w:tr w:rsidR="00D60B23" w:rsidRPr="00677AF7" w14:paraId="0B6B7481" w14:textId="77777777" w:rsidTr="00A00A53">
        <w:trPr>
          <w:trHeight w:val="288"/>
        </w:trPr>
        <w:tc>
          <w:tcPr>
            <w:tcW w:w="3298" w:type="dxa"/>
          </w:tcPr>
          <w:p w14:paraId="22645D11" w14:textId="77777777" w:rsidR="00D60B23" w:rsidRPr="00677AF7" w:rsidRDefault="00D60B23" w:rsidP="00036F9C">
            <w:pPr>
              <w:spacing w:after="0" w:line="240" w:lineRule="auto"/>
              <w:rPr>
                <w:b/>
                <w:sz w:val="17"/>
                <w:szCs w:val="17"/>
              </w:rPr>
            </w:pPr>
          </w:p>
        </w:tc>
        <w:tc>
          <w:tcPr>
            <w:tcW w:w="2930" w:type="dxa"/>
          </w:tcPr>
          <w:p w14:paraId="7F5310BE" w14:textId="77777777" w:rsidR="00D60B23" w:rsidRPr="00677AF7" w:rsidRDefault="00D60B23" w:rsidP="00036F9C">
            <w:pPr>
              <w:spacing w:after="0" w:line="240" w:lineRule="auto"/>
              <w:rPr>
                <w:b/>
                <w:sz w:val="17"/>
                <w:szCs w:val="17"/>
              </w:rPr>
            </w:pPr>
            <w:r w:rsidRPr="00677AF7">
              <w:rPr>
                <w:b/>
                <w:sz w:val="17"/>
                <w:szCs w:val="17"/>
              </w:rPr>
              <w:t>Product name</w:t>
            </w:r>
          </w:p>
        </w:tc>
        <w:tc>
          <w:tcPr>
            <w:tcW w:w="2610" w:type="dxa"/>
          </w:tcPr>
          <w:p w14:paraId="30B63260" w14:textId="77777777" w:rsidR="00D60B23" w:rsidRPr="00677AF7" w:rsidRDefault="00D60B23" w:rsidP="00036F9C">
            <w:pPr>
              <w:spacing w:after="0" w:line="240" w:lineRule="auto"/>
              <w:rPr>
                <w:b/>
                <w:sz w:val="17"/>
                <w:szCs w:val="17"/>
              </w:rPr>
            </w:pPr>
            <w:r w:rsidRPr="00677AF7">
              <w:rPr>
                <w:b/>
                <w:sz w:val="17"/>
                <w:szCs w:val="17"/>
              </w:rPr>
              <w:t>CAS number</w:t>
            </w:r>
          </w:p>
        </w:tc>
        <w:tc>
          <w:tcPr>
            <w:tcW w:w="2160" w:type="dxa"/>
          </w:tcPr>
          <w:p w14:paraId="58B74F56" w14:textId="77777777" w:rsidR="00D60B23" w:rsidRPr="00677AF7" w:rsidRDefault="00D60B23" w:rsidP="00036F9C">
            <w:pPr>
              <w:spacing w:after="0" w:line="240" w:lineRule="auto"/>
              <w:rPr>
                <w:b/>
                <w:sz w:val="17"/>
                <w:szCs w:val="17"/>
              </w:rPr>
            </w:pPr>
            <w:r w:rsidRPr="00677AF7">
              <w:rPr>
                <w:b/>
                <w:sz w:val="17"/>
                <w:szCs w:val="17"/>
              </w:rPr>
              <w:t>%</w:t>
            </w:r>
          </w:p>
        </w:tc>
      </w:tr>
      <w:tr w:rsidR="00D60B23" w:rsidRPr="00677AF7" w14:paraId="62E3EFB4" w14:textId="77777777" w:rsidTr="00A00A53">
        <w:trPr>
          <w:trHeight w:val="331"/>
        </w:trPr>
        <w:tc>
          <w:tcPr>
            <w:tcW w:w="3298" w:type="dxa"/>
          </w:tcPr>
          <w:p w14:paraId="34613FAC" w14:textId="77777777" w:rsidR="00D60B23" w:rsidRPr="00677AF7" w:rsidRDefault="00D60B23" w:rsidP="00036F9C">
            <w:pPr>
              <w:spacing w:after="0" w:line="240" w:lineRule="auto"/>
              <w:rPr>
                <w:sz w:val="17"/>
                <w:szCs w:val="17"/>
              </w:rPr>
            </w:pPr>
            <w:proofErr w:type="gramStart"/>
            <w:r w:rsidRPr="00677AF7">
              <w:rPr>
                <w:sz w:val="17"/>
                <w:szCs w:val="17"/>
              </w:rPr>
              <w:t>Form</w:t>
            </w:r>
            <w:proofErr w:type="gramEnd"/>
            <w:r w:rsidRPr="00677AF7">
              <w:rPr>
                <w:sz w:val="17"/>
                <w:szCs w:val="17"/>
              </w:rPr>
              <w:t xml:space="preserve"> R-Report requirements</w:t>
            </w:r>
          </w:p>
        </w:tc>
        <w:tc>
          <w:tcPr>
            <w:tcW w:w="2930" w:type="dxa"/>
          </w:tcPr>
          <w:p w14:paraId="11D475EA" w14:textId="77777777" w:rsidR="00D60B23" w:rsidRPr="00677AF7" w:rsidRDefault="00D60B23" w:rsidP="00036F9C">
            <w:pPr>
              <w:spacing w:after="0" w:line="240" w:lineRule="auto"/>
              <w:rPr>
                <w:sz w:val="17"/>
                <w:szCs w:val="17"/>
              </w:rPr>
            </w:pPr>
            <w:r w:rsidRPr="00677AF7">
              <w:rPr>
                <w:sz w:val="17"/>
                <w:szCs w:val="17"/>
              </w:rPr>
              <w:t xml:space="preserve">Crystalline Silica (Quartz) </w:t>
            </w:r>
          </w:p>
          <w:p w14:paraId="1EBC4FFA" w14:textId="77777777" w:rsidR="00D60B23" w:rsidRPr="00677AF7" w:rsidRDefault="00D60B23" w:rsidP="00036F9C">
            <w:pPr>
              <w:spacing w:after="0" w:line="240" w:lineRule="auto"/>
              <w:rPr>
                <w:sz w:val="17"/>
                <w:szCs w:val="17"/>
              </w:rPr>
            </w:pPr>
          </w:p>
        </w:tc>
        <w:tc>
          <w:tcPr>
            <w:tcW w:w="2610" w:type="dxa"/>
          </w:tcPr>
          <w:p w14:paraId="3954E59D" w14:textId="77777777" w:rsidR="00D60B23" w:rsidRPr="00677AF7" w:rsidRDefault="00D60B23" w:rsidP="00036F9C">
            <w:pPr>
              <w:spacing w:after="0" w:line="240" w:lineRule="auto"/>
              <w:rPr>
                <w:sz w:val="17"/>
                <w:szCs w:val="17"/>
              </w:rPr>
            </w:pPr>
            <w:r w:rsidRPr="00677AF7">
              <w:rPr>
                <w:sz w:val="17"/>
                <w:szCs w:val="17"/>
              </w:rPr>
              <w:t>14808-60-7</w:t>
            </w:r>
          </w:p>
          <w:p w14:paraId="08F98FEE" w14:textId="77777777" w:rsidR="00D60B23" w:rsidRPr="00677AF7" w:rsidRDefault="00D60B23" w:rsidP="00036F9C">
            <w:pPr>
              <w:spacing w:after="0" w:line="240" w:lineRule="auto"/>
              <w:rPr>
                <w:sz w:val="17"/>
                <w:szCs w:val="17"/>
              </w:rPr>
            </w:pPr>
          </w:p>
          <w:p w14:paraId="69135368" w14:textId="77777777" w:rsidR="00D60B23" w:rsidRPr="00677AF7" w:rsidRDefault="00D60B23" w:rsidP="00036F9C">
            <w:pPr>
              <w:spacing w:after="0" w:line="240" w:lineRule="auto"/>
              <w:rPr>
                <w:sz w:val="17"/>
                <w:szCs w:val="17"/>
              </w:rPr>
            </w:pPr>
          </w:p>
        </w:tc>
        <w:tc>
          <w:tcPr>
            <w:tcW w:w="2160" w:type="dxa"/>
          </w:tcPr>
          <w:p w14:paraId="2573B498" w14:textId="77777777" w:rsidR="00D60B23" w:rsidRPr="00677AF7" w:rsidRDefault="00876644" w:rsidP="00036F9C">
            <w:pPr>
              <w:spacing w:after="0" w:line="240" w:lineRule="auto"/>
              <w:rPr>
                <w:sz w:val="17"/>
                <w:szCs w:val="17"/>
              </w:rPr>
            </w:pPr>
            <w:r w:rsidRPr="00876644">
              <w:rPr>
                <w:sz w:val="17"/>
                <w:szCs w:val="17"/>
              </w:rPr>
              <w:t>Not regulated</w:t>
            </w:r>
          </w:p>
        </w:tc>
      </w:tr>
    </w:tbl>
    <w:p w14:paraId="5D6FA6FA" w14:textId="77777777" w:rsidR="00D60B23" w:rsidRPr="00677AF7" w:rsidRDefault="00D60B23" w:rsidP="00801972">
      <w:pPr>
        <w:spacing w:after="0" w:line="240" w:lineRule="auto"/>
        <w:rPr>
          <w:b/>
          <w:color w:val="0070C0"/>
          <w:sz w:val="17"/>
          <w:szCs w:val="17"/>
        </w:rPr>
      </w:pPr>
    </w:p>
    <w:p w14:paraId="1BFCC31B" w14:textId="772D1310" w:rsidR="00D60B23" w:rsidRPr="00677AF7" w:rsidRDefault="004A6A7F" w:rsidP="005975DA">
      <w:pPr>
        <w:spacing w:after="0"/>
        <w:rPr>
          <w:b/>
          <w:color w:val="0070C0"/>
          <w:sz w:val="17"/>
          <w:szCs w:val="17"/>
        </w:rPr>
      </w:pPr>
      <w:r>
        <w:rPr>
          <w:szCs w:val="22"/>
        </w:rPr>
        <w:pict w14:anchorId="2CE8B9CF">
          <v:rect id="_x0000_i1031" style="width:540pt;height:1.5pt" o:hralign="center" o:hrstd="t" o:hrnoshade="t" o:hr="t" fillcolor="#004e2b" stroked="f"/>
        </w:pict>
      </w:r>
    </w:p>
    <w:p w14:paraId="4AD5B4C8" w14:textId="77777777" w:rsidR="00677AF7" w:rsidRPr="00EE7599" w:rsidRDefault="00D60B23" w:rsidP="005975DA">
      <w:pPr>
        <w:spacing w:after="0" w:line="240" w:lineRule="auto"/>
        <w:rPr>
          <w:b/>
          <w:color w:val="004E2B"/>
          <w:sz w:val="24"/>
        </w:rPr>
      </w:pPr>
      <w:r w:rsidRPr="00EE7599">
        <w:rPr>
          <w:b/>
          <w:color w:val="004E2B"/>
          <w:sz w:val="24"/>
        </w:rPr>
        <w:t>State regulations</w:t>
      </w:r>
    </w:p>
    <w:p w14:paraId="03852B8F" w14:textId="77777777" w:rsidR="00D60B23" w:rsidRPr="00677AF7" w:rsidRDefault="00D60B23" w:rsidP="00801972">
      <w:pPr>
        <w:spacing w:after="0" w:line="240" w:lineRule="auto"/>
        <w:rPr>
          <w:b/>
          <w:color w:val="0070C0"/>
          <w:sz w:val="17"/>
          <w:szCs w:val="17"/>
        </w:rPr>
      </w:pPr>
    </w:p>
    <w:tbl>
      <w:tblPr>
        <w:tblW w:w="0" w:type="auto"/>
        <w:tblLook w:val="04A0" w:firstRow="1" w:lastRow="0" w:firstColumn="1" w:lastColumn="0" w:noHBand="0" w:noVBand="1"/>
      </w:tblPr>
      <w:tblGrid>
        <w:gridCol w:w="3183"/>
        <w:gridCol w:w="7833"/>
      </w:tblGrid>
      <w:tr w:rsidR="00D60B23" w:rsidRPr="00677AF7" w14:paraId="7781C679" w14:textId="77777777" w:rsidTr="00036F9C">
        <w:tc>
          <w:tcPr>
            <w:tcW w:w="3258" w:type="dxa"/>
          </w:tcPr>
          <w:p w14:paraId="26E4CAB1" w14:textId="77777777" w:rsidR="00D60B23" w:rsidRPr="00677AF7" w:rsidRDefault="00D60B23" w:rsidP="00677AF7">
            <w:pPr>
              <w:pStyle w:val="Default"/>
              <w:rPr>
                <w:rFonts w:ascii="Arial" w:hAnsi="Arial" w:cs="Arial"/>
                <w:b/>
                <w:color w:val="auto"/>
                <w:sz w:val="17"/>
                <w:szCs w:val="17"/>
              </w:rPr>
            </w:pPr>
            <w:r w:rsidRPr="00677AF7">
              <w:rPr>
                <w:rFonts w:ascii="Arial" w:hAnsi="Arial" w:cs="Arial"/>
                <w:b/>
                <w:color w:val="auto"/>
                <w:sz w:val="17"/>
                <w:szCs w:val="17"/>
              </w:rPr>
              <w:t>Massachusetts</w:t>
            </w:r>
            <w:r w:rsidR="00B41050">
              <w:rPr>
                <w:rFonts w:ascii="Arial" w:hAnsi="Arial" w:cs="Arial"/>
                <w:b/>
                <w:color w:val="auto"/>
                <w:sz w:val="17"/>
                <w:szCs w:val="17"/>
              </w:rPr>
              <w:t xml:space="preserve"> RTK</w:t>
            </w:r>
            <w:r w:rsidRPr="00677AF7">
              <w:rPr>
                <w:rFonts w:ascii="Arial" w:hAnsi="Arial" w:cs="Arial"/>
                <w:b/>
                <w:color w:val="auto"/>
                <w:sz w:val="17"/>
                <w:szCs w:val="17"/>
              </w:rPr>
              <w:t>:</w:t>
            </w:r>
          </w:p>
        </w:tc>
        <w:tc>
          <w:tcPr>
            <w:tcW w:w="8118" w:type="dxa"/>
          </w:tcPr>
          <w:p w14:paraId="3240B58E" w14:textId="77777777" w:rsidR="00D60B23" w:rsidRPr="00677AF7" w:rsidRDefault="00D60B23" w:rsidP="00677AF7">
            <w:pPr>
              <w:pStyle w:val="Default"/>
              <w:rPr>
                <w:rFonts w:ascii="Arial" w:hAnsi="Arial" w:cs="Arial"/>
                <w:color w:val="auto"/>
                <w:sz w:val="17"/>
                <w:szCs w:val="17"/>
              </w:rPr>
            </w:pPr>
            <w:r w:rsidRPr="00677AF7">
              <w:rPr>
                <w:rFonts w:ascii="Arial" w:hAnsi="Arial" w:cs="Arial"/>
                <w:color w:val="auto"/>
                <w:sz w:val="17"/>
                <w:szCs w:val="17"/>
              </w:rPr>
              <w:t>The following components are listed: Crystalline Silica (Quartz) (CAS 14808-60-7), Respirable Tridymite and Cristobalite (other forms of crystalline silica) (CAS Mixture)</w:t>
            </w:r>
          </w:p>
        </w:tc>
      </w:tr>
      <w:tr w:rsidR="00D60B23" w:rsidRPr="00677AF7" w14:paraId="1244D3F9" w14:textId="77777777" w:rsidTr="00036F9C">
        <w:tc>
          <w:tcPr>
            <w:tcW w:w="3258" w:type="dxa"/>
          </w:tcPr>
          <w:p w14:paraId="48A81182" w14:textId="77777777" w:rsidR="00D60B23" w:rsidRPr="00677AF7" w:rsidRDefault="00D60B23" w:rsidP="00677AF7">
            <w:pPr>
              <w:pStyle w:val="Default"/>
              <w:rPr>
                <w:rFonts w:ascii="Arial" w:hAnsi="Arial" w:cs="Arial"/>
                <w:b/>
                <w:color w:val="auto"/>
                <w:sz w:val="17"/>
                <w:szCs w:val="17"/>
              </w:rPr>
            </w:pPr>
            <w:r w:rsidRPr="00677AF7">
              <w:rPr>
                <w:rFonts w:ascii="Arial" w:hAnsi="Arial" w:cs="Arial"/>
                <w:b/>
                <w:color w:val="auto"/>
                <w:sz w:val="17"/>
                <w:szCs w:val="17"/>
              </w:rPr>
              <w:t>New Jersey</w:t>
            </w:r>
            <w:r w:rsidR="00B41050">
              <w:rPr>
                <w:rFonts w:ascii="Arial" w:hAnsi="Arial" w:cs="Arial"/>
                <w:b/>
                <w:color w:val="auto"/>
                <w:sz w:val="17"/>
                <w:szCs w:val="17"/>
              </w:rPr>
              <w:t xml:space="preserve"> RTK</w:t>
            </w:r>
            <w:r w:rsidRPr="00677AF7">
              <w:rPr>
                <w:rFonts w:ascii="Arial" w:hAnsi="Arial" w:cs="Arial"/>
                <w:b/>
                <w:color w:val="auto"/>
                <w:sz w:val="17"/>
                <w:szCs w:val="17"/>
              </w:rPr>
              <w:t>:</w:t>
            </w:r>
          </w:p>
        </w:tc>
        <w:tc>
          <w:tcPr>
            <w:tcW w:w="8118" w:type="dxa"/>
          </w:tcPr>
          <w:p w14:paraId="72B48450" w14:textId="77777777" w:rsidR="00D60B23" w:rsidRPr="00677AF7" w:rsidRDefault="00D60B23" w:rsidP="00677AF7">
            <w:pPr>
              <w:pStyle w:val="Default"/>
              <w:rPr>
                <w:rFonts w:ascii="Arial" w:hAnsi="Arial" w:cs="Arial"/>
                <w:color w:val="auto"/>
                <w:sz w:val="17"/>
                <w:szCs w:val="17"/>
              </w:rPr>
            </w:pPr>
            <w:r w:rsidRPr="00677AF7">
              <w:rPr>
                <w:rFonts w:ascii="Arial" w:hAnsi="Arial" w:cs="Arial"/>
                <w:color w:val="auto"/>
                <w:sz w:val="17"/>
                <w:szCs w:val="17"/>
              </w:rPr>
              <w:t>The following components are listed: Crystalline Silica (Quartz) (CAS 14808-60-7), Respirable Tridymite and Cristobalite (other forms of crystalline silica) (CAS mixture)</w:t>
            </w:r>
          </w:p>
        </w:tc>
      </w:tr>
      <w:tr w:rsidR="00D60B23" w:rsidRPr="00677AF7" w14:paraId="0F8092CD" w14:textId="77777777" w:rsidTr="00036F9C">
        <w:tc>
          <w:tcPr>
            <w:tcW w:w="3258" w:type="dxa"/>
          </w:tcPr>
          <w:p w14:paraId="7584A1F0" w14:textId="77777777" w:rsidR="00D60B23" w:rsidRPr="00677AF7" w:rsidRDefault="00D60B23" w:rsidP="00677AF7">
            <w:pPr>
              <w:pStyle w:val="Default"/>
              <w:rPr>
                <w:rFonts w:ascii="Arial" w:hAnsi="Arial" w:cs="Arial"/>
                <w:b/>
                <w:color w:val="auto"/>
                <w:sz w:val="17"/>
                <w:szCs w:val="17"/>
              </w:rPr>
            </w:pPr>
            <w:r w:rsidRPr="00677AF7">
              <w:rPr>
                <w:rFonts w:ascii="Arial" w:hAnsi="Arial" w:cs="Arial"/>
                <w:b/>
                <w:color w:val="auto"/>
                <w:sz w:val="17"/>
                <w:szCs w:val="17"/>
              </w:rPr>
              <w:t>Pennsylvania</w:t>
            </w:r>
            <w:r w:rsidR="00B41050">
              <w:rPr>
                <w:rFonts w:ascii="Arial" w:hAnsi="Arial" w:cs="Arial"/>
                <w:b/>
                <w:color w:val="auto"/>
                <w:sz w:val="17"/>
                <w:szCs w:val="17"/>
              </w:rPr>
              <w:t xml:space="preserve"> RTK</w:t>
            </w:r>
            <w:r w:rsidRPr="00677AF7">
              <w:rPr>
                <w:rFonts w:ascii="Arial" w:hAnsi="Arial" w:cs="Arial"/>
                <w:b/>
                <w:color w:val="auto"/>
                <w:sz w:val="17"/>
                <w:szCs w:val="17"/>
              </w:rPr>
              <w:t>:</w:t>
            </w:r>
          </w:p>
        </w:tc>
        <w:tc>
          <w:tcPr>
            <w:tcW w:w="8118" w:type="dxa"/>
          </w:tcPr>
          <w:p w14:paraId="7C457403" w14:textId="77777777" w:rsidR="00D60B23" w:rsidRPr="00677AF7" w:rsidRDefault="00D60B23" w:rsidP="00677AF7">
            <w:pPr>
              <w:pStyle w:val="Default"/>
              <w:rPr>
                <w:rFonts w:ascii="Arial" w:hAnsi="Arial" w:cs="Arial"/>
                <w:color w:val="auto"/>
                <w:sz w:val="17"/>
                <w:szCs w:val="17"/>
              </w:rPr>
            </w:pPr>
            <w:r w:rsidRPr="00677AF7">
              <w:rPr>
                <w:rFonts w:ascii="Arial" w:hAnsi="Arial" w:cs="Arial"/>
                <w:color w:val="auto"/>
                <w:sz w:val="17"/>
                <w:szCs w:val="17"/>
              </w:rPr>
              <w:t>The following components are listed: Crystalline Silica (Quartz) (CAS 14808-60-7), Respirable Tridymite and Cristobalite (other forms of crystalline silica) (CAS Mixture)</w:t>
            </w:r>
          </w:p>
        </w:tc>
      </w:tr>
      <w:tr w:rsidR="00D60B23" w:rsidRPr="00677AF7" w14:paraId="791765C9" w14:textId="77777777" w:rsidTr="00036F9C">
        <w:tc>
          <w:tcPr>
            <w:tcW w:w="3258" w:type="dxa"/>
          </w:tcPr>
          <w:p w14:paraId="528C71C0" w14:textId="77777777" w:rsidR="00D60B23" w:rsidRPr="00677AF7" w:rsidRDefault="00D60B23" w:rsidP="00677AF7">
            <w:pPr>
              <w:pStyle w:val="Default"/>
              <w:rPr>
                <w:rFonts w:ascii="Arial" w:hAnsi="Arial" w:cs="Arial"/>
                <w:b/>
                <w:color w:val="auto"/>
                <w:sz w:val="17"/>
                <w:szCs w:val="17"/>
              </w:rPr>
            </w:pPr>
            <w:r w:rsidRPr="00677AF7">
              <w:rPr>
                <w:rFonts w:ascii="Arial" w:hAnsi="Arial" w:cs="Arial"/>
                <w:b/>
                <w:color w:val="auto"/>
                <w:sz w:val="17"/>
                <w:szCs w:val="17"/>
              </w:rPr>
              <w:t>Rhode Island</w:t>
            </w:r>
            <w:r w:rsidR="00B41050">
              <w:rPr>
                <w:rFonts w:ascii="Arial" w:hAnsi="Arial" w:cs="Arial"/>
                <w:b/>
                <w:color w:val="auto"/>
                <w:sz w:val="17"/>
                <w:szCs w:val="17"/>
              </w:rPr>
              <w:t xml:space="preserve"> RTK</w:t>
            </w:r>
            <w:r w:rsidRPr="00677AF7">
              <w:rPr>
                <w:rFonts w:ascii="Arial" w:hAnsi="Arial" w:cs="Arial"/>
                <w:b/>
                <w:color w:val="auto"/>
                <w:sz w:val="17"/>
                <w:szCs w:val="17"/>
              </w:rPr>
              <w:t>:</w:t>
            </w:r>
          </w:p>
        </w:tc>
        <w:tc>
          <w:tcPr>
            <w:tcW w:w="8118" w:type="dxa"/>
          </w:tcPr>
          <w:p w14:paraId="70F4C430" w14:textId="77777777" w:rsidR="00D60B23" w:rsidRPr="00677AF7" w:rsidRDefault="00D60B23" w:rsidP="00677AF7">
            <w:pPr>
              <w:pStyle w:val="Default"/>
              <w:rPr>
                <w:rFonts w:ascii="Arial" w:hAnsi="Arial" w:cs="Arial"/>
                <w:color w:val="auto"/>
                <w:sz w:val="17"/>
                <w:szCs w:val="17"/>
              </w:rPr>
            </w:pPr>
            <w:r w:rsidRPr="00677AF7">
              <w:rPr>
                <w:rFonts w:ascii="Arial" w:hAnsi="Arial" w:cs="Arial"/>
                <w:color w:val="auto"/>
                <w:sz w:val="17"/>
                <w:szCs w:val="17"/>
              </w:rPr>
              <w:t>Not regulated.</w:t>
            </w:r>
          </w:p>
        </w:tc>
      </w:tr>
    </w:tbl>
    <w:p w14:paraId="11A8D612" w14:textId="77777777" w:rsidR="00D60B23" w:rsidRPr="00677AF7" w:rsidRDefault="00D60B23" w:rsidP="00801972">
      <w:pPr>
        <w:spacing w:after="0" w:line="240" w:lineRule="auto"/>
        <w:rPr>
          <w:b/>
          <w:color w:val="0070C0"/>
          <w:sz w:val="17"/>
          <w:szCs w:val="17"/>
        </w:rPr>
      </w:pPr>
    </w:p>
    <w:p w14:paraId="1529225F" w14:textId="33173D08" w:rsidR="00215C13" w:rsidRPr="00677AF7" w:rsidRDefault="004A6A7F" w:rsidP="00801972">
      <w:pPr>
        <w:spacing w:after="0" w:line="240" w:lineRule="auto"/>
        <w:rPr>
          <w:b/>
          <w:color w:val="0070C0"/>
          <w:sz w:val="17"/>
          <w:szCs w:val="17"/>
        </w:rPr>
      </w:pPr>
      <w:r>
        <w:rPr>
          <w:szCs w:val="22"/>
        </w:rPr>
        <w:pict w14:anchorId="3BE74A39">
          <v:rect id="_x0000_i1032" style="width:540pt;height:1.5pt" o:hralign="center" o:hrstd="t" o:hrnoshade="t" o:hr="t" fillcolor="#004e2b" stroked="f"/>
        </w:pict>
      </w:r>
    </w:p>
    <w:p w14:paraId="661841F8" w14:textId="77777777" w:rsidR="00D60B23" w:rsidRPr="00EE7599" w:rsidRDefault="00215C13" w:rsidP="00801972">
      <w:pPr>
        <w:spacing w:after="0" w:line="240" w:lineRule="auto"/>
        <w:rPr>
          <w:b/>
          <w:color w:val="004E2B"/>
          <w:sz w:val="24"/>
        </w:rPr>
      </w:pPr>
      <w:r w:rsidRPr="00EE7599">
        <w:rPr>
          <w:b/>
          <w:color w:val="004E2B"/>
          <w:sz w:val="24"/>
        </w:rPr>
        <w:t>California Prop. 65</w:t>
      </w:r>
    </w:p>
    <w:p w14:paraId="4BA7AE6B" w14:textId="77777777" w:rsidR="00215C13" w:rsidRDefault="00215C13" w:rsidP="00801972">
      <w:pPr>
        <w:spacing w:after="0" w:line="240" w:lineRule="auto"/>
        <w:rPr>
          <w:sz w:val="17"/>
          <w:szCs w:val="17"/>
        </w:rPr>
      </w:pPr>
      <w:r w:rsidRPr="00677AF7">
        <w:rPr>
          <w:sz w:val="17"/>
          <w:szCs w:val="17"/>
        </w:rPr>
        <w:t>WARNING</w:t>
      </w:r>
      <w:proofErr w:type="gramStart"/>
      <w:r w:rsidRPr="00677AF7">
        <w:rPr>
          <w:sz w:val="17"/>
          <w:szCs w:val="17"/>
        </w:rPr>
        <w:t>:  This</w:t>
      </w:r>
      <w:proofErr w:type="gramEnd"/>
      <w:r w:rsidRPr="00677AF7">
        <w:rPr>
          <w:sz w:val="17"/>
          <w:szCs w:val="17"/>
        </w:rPr>
        <w:t xml:space="preserve"> product contains crystalline silica and chemicals (trace metals) known to the State</w:t>
      </w:r>
      <w:r w:rsidR="00B41050">
        <w:rPr>
          <w:sz w:val="17"/>
          <w:szCs w:val="17"/>
        </w:rPr>
        <w:t xml:space="preserve"> of California to cause cancer.</w:t>
      </w:r>
    </w:p>
    <w:p w14:paraId="7ADB2B37" w14:textId="77777777" w:rsidR="00215C13" w:rsidRPr="00677AF7" w:rsidRDefault="00215C13" w:rsidP="00801972">
      <w:pPr>
        <w:spacing w:after="0" w:line="240" w:lineRule="auto"/>
        <w:rPr>
          <w:sz w:val="17"/>
          <w:szCs w:val="17"/>
        </w:rPr>
      </w:pPr>
    </w:p>
    <w:tbl>
      <w:tblPr>
        <w:tblW w:w="10998" w:type="dxa"/>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3528"/>
        <w:gridCol w:w="810"/>
        <w:gridCol w:w="1350"/>
        <w:gridCol w:w="2160"/>
        <w:gridCol w:w="3150"/>
      </w:tblGrid>
      <w:tr w:rsidR="00215C13" w:rsidRPr="00677AF7" w14:paraId="55836F69" w14:textId="77777777" w:rsidTr="00EF2B44">
        <w:tc>
          <w:tcPr>
            <w:tcW w:w="3528" w:type="dxa"/>
          </w:tcPr>
          <w:p w14:paraId="4515CFD8" w14:textId="77777777" w:rsidR="00215C13" w:rsidRPr="00677AF7" w:rsidRDefault="00215C13" w:rsidP="00036F9C">
            <w:pPr>
              <w:spacing w:after="0" w:line="240" w:lineRule="auto"/>
              <w:rPr>
                <w:b/>
                <w:sz w:val="17"/>
                <w:szCs w:val="17"/>
              </w:rPr>
            </w:pPr>
            <w:r w:rsidRPr="00677AF7">
              <w:rPr>
                <w:b/>
                <w:sz w:val="17"/>
                <w:szCs w:val="17"/>
              </w:rPr>
              <w:t>Ingredient name</w:t>
            </w:r>
          </w:p>
        </w:tc>
        <w:tc>
          <w:tcPr>
            <w:tcW w:w="810" w:type="dxa"/>
          </w:tcPr>
          <w:p w14:paraId="70D37CD7" w14:textId="77777777" w:rsidR="00215C13" w:rsidRPr="00677AF7" w:rsidRDefault="00215C13" w:rsidP="00036F9C">
            <w:pPr>
              <w:spacing w:after="0" w:line="240" w:lineRule="auto"/>
              <w:rPr>
                <w:b/>
                <w:sz w:val="17"/>
                <w:szCs w:val="17"/>
              </w:rPr>
            </w:pPr>
            <w:r w:rsidRPr="00677AF7">
              <w:rPr>
                <w:b/>
                <w:sz w:val="17"/>
                <w:szCs w:val="17"/>
              </w:rPr>
              <w:t>Cancer</w:t>
            </w:r>
          </w:p>
        </w:tc>
        <w:tc>
          <w:tcPr>
            <w:tcW w:w="1350" w:type="dxa"/>
          </w:tcPr>
          <w:p w14:paraId="7C69291B" w14:textId="77777777" w:rsidR="00215C13" w:rsidRPr="00677AF7" w:rsidRDefault="00215C13" w:rsidP="00036F9C">
            <w:pPr>
              <w:spacing w:after="0" w:line="240" w:lineRule="auto"/>
              <w:rPr>
                <w:b/>
                <w:sz w:val="17"/>
                <w:szCs w:val="17"/>
              </w:rPr>
            </w:pPr>
            <w:r w:rsidRPr="00677AF7">
              <w:rPr>
                <w:b/>
                <w:sz w:val="17"/>
                <w:szCs w:val="17"/>
              </w:rPr>
              <w:t>Reproductive</w:t>
            </w:r>
          </w:p>
        </w:tc>
        <w:tc>
          <w:tcPr>
            <w:tcW w:w="2160" w:type="dxa"/>
          </w:tcPr>
          <w:p w14:paraId="695AEB50" w14:textId="77777777" w:rsidR="00215C13" w:rsidRPr="00677AF7" w:rsidRDefault="00215C13" w:rsidP="00036F9C">
            <w:pPr>
              <w:spacing w:after="0" w:line="240" w:lineRule="auto"/>
              <w:rPr>
                <w:b/>
                <w:sz w:val="17"/>
                <w:szCs w:val="17"/>
              </w:rPr>
            </w:pPr>
            <w:r w:rsidRPr="00677AF7">
              <w:rPr>
                <w:b/>
                <w:sz w:val="17"/>
                <w:szCs w:val="17"/>
              </w:rPr>
              <w:t>No significant risk level</w:t>
            </w:r>
          </w:p>
        </w:tc>
        <w:tc>
          <w:tcPr>
            <w:tcW w:w="3150" w:type="dxa"/>
          </w:tcPr>
          <w:p w14:paraId="60025BAA" w14:textId="77777777" w:rsidR="00215C13" w:rsidRPr="00677AF7" w:rsidRDefault="00215C13" w:rsidP="00036F9C">
            <w:pPr>
              <w:spacing w:after="0" w:line="240" w:lineRule="auto"/>
              <w:rPr>
                <w:b/>
                <w:sz w:val="17"/>
                <w:szCs w:val="17"/>
              </w:rPr>
            </w:pPr>
            <w:r w:rsidRPr="00677AF7">
              <w:rPr>
                <w:b/>
                <w:sz w:val="17"/>
                <w:szCs w:val="17"/>
              </w:rPr>
              <w:t>Maximum acceptable dosage level</w:t>
            </w:r>
          </w:p>
        </w:tc>
      </w:tr>
      <w:tr w:rsidR="00215C13" w:rsidRPr="00677AF7" w14:paraId="221D539A" w14:textId="77777777" w:rsidTr="00EF2B44">
        <w:trPr>
          <w:trHeight w:val="403"/>
        </w:trPr>
        <w:tc>
          <w:tcPr>
            <w:tcW w:w="3528" w:type="dxa"/>
          </w:tcPr>
          <w:p w14:paraId="2E55E324" w14:textId="77777777" w:rsidR="00215C13" w:rsidRPr="00677AF7" w:rsidRDefault="00215C13" w:rsidP="00036F9C">
            <w:pPr>
              <w:spacing w:after="0" w:line="240" w:lineRule="auto"/>
              <w:rPr>
                <w:sz w:val="17"/>
                <w:szCs w:val="17"/>
              </w:rPr>
            </w:pPr>
            <w:r w:rsidRPr="00677AF7">
              <w:rPr>
                <w:sz w:val="17"/>
                <w:szCs w:val="17"/>
              </w:rPr>
              <w:t xml:space="preserve">Crystalline </w:t>
            </w:r>
            <w:r w:rsidR="00B41050">
              <w:rPr>
                <w:sz w:val="17"/>
                <w:szCs w:val="17"/>
              </w:rPr>
              <w:t>Silica (Quartz) CAS 14808-60-7</w:t>
            </w:r>
          </w:p>
        </w:tc>
        <w:tc>
          <w:tcPr>
            <w:tcW w:w="810" w:type="dxa"/>
          </w:tcPr>
          <w:p w14:paraId="2FF7A74F" w14:textId="77777777" w:rsidR="00215C13" w:rsidRPr="00677AF7" w:rsidRDefault="00215C13" w:rsidP="00036F9C">
            <w:pPr>
              <w:spacing w:after="0" w:line="240" w:lineRule="auto"/>
              <w:rPr>
                <w:sz w:val="17"/>
                <w:szCs w:val="17"/>
              </w:rPr>
            </w:pPr>
            <w:r w:rsidRPr="00677AF7">
              <w:rPr>
                <w:sz w:val="17"/>
                <w:szCs w:val="17"/>
              </w:rPr>
              <w:t>Yes</w:t>
            </w:r>
          </w:p>
        </w:tc>
        <w:tc>
          <w:tcPr>
            <w:tcW w:w="1350" w:type="dxa"/>
          </w:tcPr>
          <w:p w14:paraId="4ADA4343" w14:textId="77777777" w:rsidR="00215C13" w:rsidRPr="00677AF7" w:rsidRDefault="00215C13" w:rsidP="00036F9C">
            <w:pPr>
              <w:spacing w:after="0" w:line="240" w:lineRule="auto"/>
              <w:rPr>
                <w:sz w:val="17"/>
                <w:szCs w:val="17"/>
              </w:rPr>
            </w:pPr>
            <w:r w:rsidRPr="00677AF7">
              <w:rPr>
                <w:sz w:val="17"/>
                <w:szCs w:val="17"/>
              </w:rPr>
              <w:t>No</w:t>
            </w:r>
          </w:p>
        </w:tc>
        <w:tc>
          <w:tcPr>
            <w:tcW w:w="2160" w:type="dxa"/>
          </w:tcPr>
          <w:p w14:paraId="325338B5" w14:textId="77777777" w:rsidR="00215C13" w:rsidRPr="00677AF7" w:rsidRDefault="00B41050" w:rsidP="00036F9C">
            <w:pPr>
              <w:spacing w:after="0" w:line="240" w:lineRule="auto"/>
              <w:rPr>
                <w:sz w:val="17"/>
                <w:szCs w:val="17"/>
              </w:rPr>
            </w:pPr>
            <w:r>
              <w:rPr>
                <w:sz w:val="17"/>
                <w:szCs w:val="17"/>
              </w:rPr>
              <w:t>No</w:t>
            </w:r>
          </w:p>
        </w:tc>
        <w:tc>
          <w:tcPr>
            <w:tcW w:w="3150" w:type="dxa"/>
          </w:tcPr>
          <w:p w14:paraId="3DB349A7" w14:textId="77777777" w:rsidR="00215C13" w:rsidRPr="00677AF7" w:rsidRDefault="00B41050" w:rsidP="00036F9C">
            <w:pPr>
              <w:spacing w:after="0" w:line="240" w:lineRule="auto"/>
              <w:rPr>
                <w:sz w:val="17"/>
                <w:szCs w:val="17"/>
              </w:rPr>
            </w:pPr>
            <w:r>
              <w:rPr>
                <w:sz w:val="17"/>
                <w:szCs w:val="17"/>
              </w:rPr>
              <w:t>No</w:t>
            </w:r>
          </w:p>
        </w:tc>
      </w:tr>
    </w:tbl>
    <w:p w14:paraId="5A1CFCCE" w14:textId="77777777" w:rsidR="00215C13" w:rsidRPr="00677AF7" w:rsidRDefault="00215C13" w:rsidP="00801972">
      <w:pPr>
        <w:spacing w:after="0" w:line="240" w:lineRule="auto"/>
        <w:rPr>
          <w:sz w:val="17"/>
          <w:szCs w:val="17"/>
        </w:rPr>
      </w:pPr>
    </w:p>
    <w:p w14:paraId="251B5E14" w14:textId="17473296" w:rsidR="00215C13" w:rsidRPr="00677AF7" w:rsidRDefault="004A6A7F" w:rsidP="00801972">
      <w:pPr>
        <w:spacing w:after="0" w:line="240" w:lineRule="auto"/>
        <w:rPr>
          <w:sz w:val="17"/>
          <w:szCs w:val="17"/>
        </w:rPr>
      </w:pPr>
      <w:r>
        <w:rPr>
          <w:szCs w:val="22"/>
        </w:rPr>
        <w:pict w14:anchorId="4BB5C4AE">
          <v:rect id="_x0000_i1033" style="width:540pt;height:1.5pt" o:hralign="center" o:hrstd="t" o:hrnoshade="t" o:hr="t" fillcolor="#004e2b" stroked="f"/>
        </w:pict>
      </w:r>
    </w:p>
    <w:p w14:paraId="25F4E6AE" w14:textId="77777777" w:rsidR="00215C13" w:rsidRPr="00EE7599" w:rsidRDefault="00215C13" w:rsidP="00801972">
      <w:pPr>
        <w:spacing w:after="0" w:line="240" w:lineRule="auto"/>
        <w:rPr>
          <w:b/>
          <w:color w:val="004E2B"/>
          <w:sz w:val="24"/>
        </w:rPr>
      </w:pPr>
      <w:r w:rsidRPr="00EE7599">
        <w:rPr>
          <w:b/>
          <w:color w:val="004E2B"/>
          <w:sz w:val="24"/>
        </w:rPr>
        <w:t>International regulations</w:t>
      </w:r>
    </w:p>
    <w:p w14:paraId="3F426AA4" w14:textId="77777777" w:rsidR="00215C13" w:rsidRDefault="00215C13" w:rsidP="00801972">
      <w:pPr>
        <w:spacing w:after="0" w:line="240" w:lineRule="auto"/>
        <w:rPr>
          <w:b/>
          <w:color w:val="0070C0"/>
          <w:sz w:val="17"/>
          <w:szCs w:val="17"/>
        </w:rPr>
      </w:pPr>
    </w:p>
    <w:tbl>
      <w:tblPr>
        <w:tblW w:w="10998" w:type="dxa"/>
        <w:tblBorders>
          <w:top w:val="single" w:sz="36" w:space="0" w:color="BAD8BB"/>
          <w:left w:val="single" w:sz="36" w:space="0" w:color="BAD8BB"/>
          <w:bottom w:val="single" w:sz="36" w:space="0" w:color="BAD8BB"/>
          <w:right w:val="single" w:sz="36" w:space="0" w:color="BAD8BB"/>
          <w:insideH w:val="single" w:sz="8" w:space="0" w:color="auto"/>
          <w:insideV w:val="single" w:sz="8" w:space="0" w:color="auto"/>
        </w:tblBorders>
        <w:tblLayout w:type="fixed"/>
        <w:tblLook w:val="04A0" w:firstRow="1" w:lastRow="0" w:firstColumn="1" w:lastColumn="0" w:noHBand="0" w:noVBand="1"/>
      </w:tblPr>
      <w:tblGrid>
        <w:gridCol w:w="2358"/>
        <w:gridCol w:w="1440"/>
        <w:gridCol w:w="1530"/>
        <w:gridCol w:w="1620"/>
        <w:gridCol w:w="2070"/>
        <w:gridCol w:w="1980"/>
      </w:tblGrid>
      <w:tr w:rsidR="002A7650" w:rsidRPr="00677AF7" w14:paraId="00B8E8ED" w14:textId="77777777" w:rsidTr="00EF2B44">
        <w:tc>
          <w:tcPr>
            <w:tcW w:w="2358" w:type="dxa"/>
          </w:tcPr>
          <w:p w14:paraId="7201EFB7" w14:textId="77777777" w:rsidR="002A7650" w:rsidRPr="00677AF7" w:rsidRDefault="002A7650" w:rsidP="00E1528D">
            <w:pPr>
              <w:spacing w:after="0" w:line="240" w:lineRule="auto"/>
              <w:rPr>
                <w:b/>
                <w:sz w:val="17"/>
                <w:szCs w:val="17"/>
              </w:rPr>
            </w:pPr>
            <w:r w:rsidRPr="00677AF7">
              <w:rPr>
                <w:b/>
                <w:sz w:val="17"/>
                <w:szCs w:val="17"/>
              </w:rPr>
              <w:t>Ingredient name</w:t>
            </w:r>
          </w:p>
        </w:tc>
        <w:tc>
          <w:tcPr>
            <w:tcW w:w="1440" w:type="dxa"/>
          </w:tcPr>
          <w:p w14:paraId="4F562D06" w14:textId="77777777" w:rsidR="002A7650" w:rsidRPr="00677AF7" w:rsidRDefault="002A7650" w:rsidP="00E1528D">
            <w:pPr>
              <w:spacing w:after="0" w:line="240" w:lineRule="auto"/>
              <w:rPr>
                <w:b/>
                <w:sz w:val="17"/>
                <w:szCs w:val="17"/>
              </w:rPr>
            </w:pPr>
            <w:r>
              <w:rPr>
                <w:b/>
                <w:sz w:val="17"/>
                <w:szCs w:val="17"/>
              </w:rPr>
              <w:t>CAS #</w:t>
            </w:r>
          </w:p>
        </w:tc>
        <w:tc>
          <w:tcPr>
            <w:tcW w:w="1530" w:type="dxa"/>
          </w:tcPr>
          <w:p w14:paraId="380A2E99" w14:textId="77777777" w:rsidR="002A7650" w:rsidRPr="00677AF7" w:rsidRDefault="002A7650" w:rsidP="00E1528D">
            <w:pPr>
              <w:spacing w:after="0" w:line="240" w:lineRule="auto"/>
              <w:rPr>
                <w:b/>
                <w:sz w:val="17"/>
                <w:szCs w:val="17"/>
              </w:rPr>
            </w:pPr>
            <w:r>
              <w:rPr>
                <w:b/>
                <w:sz w:val="17"/>
                <w:szCs w:val="17"/>
              </w:rPr>
              <w:t>TSCA</w:t>
            </w:r>
          </w:p>
        </w:tc>
        <w:tc>
          <w:tcPr>
            <w:tcW w:w="1620" w:type="dxa"/>
          </w:tcPr>
          <w:p w14:paraId="79AA813D" w14:textId="77777777" w:rsidR="002A7650" w:rsidRPr="00677AF7" w:rsidRDefault="002A7650" w:rsidP="00E1528D">
            <w:pPr>
              <w:spacing w:after="0" w:line="240" w:lineRule="auto"/>
              <w:rPr>
                <w:b/>
                <w:sz w:val="17"/>
                <w:szCs w:val="17"/>
              </w:rPr>
            </w:pPr>
            <w:r>
              <w:rPr>
                <w:b/>
                <w:sz w:val="17"/>
                <w:szCs w:val="17"/>
              </w:rPr>
              <w:t>Canada</w:t>
            </w:r>
          </w:p>
        </w:tc>
        <w:tc>
          <w:tcPr>
            <w:tcW w:w="2070" w:type="dxa"/>
          </w:tcPr>
          <w:p w14:paraId="1D2D0350" w14:textId="77777777" w:rsidR="002A7650" w:rsidRDefault="002A7650" w:rsidP="00E1528D">
            <w:pPr>
              <w:spacing w:after="0" w:line="240" w:lineRule="auto"/>
              <w:rPr>
                <w:b/>
                <w:sz w:val="17"/>
                <w:szCs w:val="17"/>
              </w:rPr>
            </w:pPr>
            <w:r>
              <w:rPr>
                <w:b/>
                <w:sz w:val="17"/>
                <w:szCs w:val="17"/>
              </w:rPr>
              <w:t xml:space="preserve">WHMIS </w:t>
            </w:r>
          </w:p>
        </w:tc>
        <w:tc>
          <w:tcPr>
            <w:tcW w:w="1980" w:type="dxa"/>
          </w:tcPr>
          <w:p w14:paraId="62E4DB2B" w14:textId="77777777" w:rsidR="002A7650" w:rsidRPr="00677AF7" w:rsidRDefault="002A7650" w:rsidP="00E1528D">
            <w:pPr>
              <w:spacing w:after="0" w:line="240" w:lineRule="auto"/>
              <w:rPr>
                <w:b/>
                <w:sz w:val="17"/>
                <w:szCs w:val="17"/>
              </w:rPr>
            </w:pPr>
            <w:r>
              <w:rPr>
                <w:b/>
                <w:sz w:val="17"/>
                <w:szCs w:val="17"/>
              </w:rPr>
              <w:t>EEC</w:t>
            </w:r>
          </w:p>
        </w:tc>
      </w:tr>
      <w:tr w:rsidR="002A7650" w:rsidRPr="00677AF7" w14:paraId="63C50FAD" w14:textId="77777777" w:rsidTr="00EF2B44">
        <w:trPr>
          <w:trHeight w:val="586"/>
        </w:trPr>
        <w:tc>
          <w:tcPr>
            <w:tcW w:w="2358" w:type="dxa"/>
          </w:tcPr>
          <w:p w14:paraId="50CC7994" w14:textId="77777777" w:rsidR="002A7650" w:rsidRPr="00677AF7" w:rsidRDefault="002A7650" w:rsidP="002A7650">
            <w:pPr>
              <w:spacing w:after="0" w:line="240" w:lineRule="auto"/>
              <w:rPr>
                <w:sz w:val="17"/>
                <w:szCs w:val="17"/>
              </w:rPr>
            </w:pPr>
            <w:r w:rsidRPr="00677AF7">
              <w:rPr>
                <w:sz w:val="17"/>
                <w:szCs w:val="17"/>
              </w:rPr>
              <w:t xml:space="preserve">Crystalline </w:t>
            </w:r>
            <w:r>
              <w:rPr>
                <w:sz w:val="17"/>
                <w:szCs w:val="17"/>
              </w:rPr>
              <w:t xml:space="preserve">Silica (Quartz) </w:t>
            </w:r>
          </w:p>
        </w:tc>
        <w:tc>
          <w:tcPr>
            <w:tcW w:w="1440" w:type="dxa"/>
          </w:tcPr>
          <w:p w14:paraId="4F61066C" w14:textId="77777777" w:rsidR="002A7650" w:rsidRPr="00677AF7" w:rsidRDefault="002A7650" w:rsidP="00E1528D">
            <w:pPr>
              <w:spacing w:after="0" w:line="240" w:lineRule="auto"/>
              <w:rPr>
                <w:sz w:val="17"/>
                <w:szCs w:val="17"/>
              </w:rPr>
            </w:pPr>
            <w:r>
              <w:rPr>
                <w:sz w:val="17"/>
                <w:szCs w:val="17"/>
              </w:rPr>
              <w:t>14808-60-7</w:t>
            </w:r>
          </w:p>
        </w:tc>
        <w:tc>
          <w:tcPr>
            <w:tcW w:w="1530" w:type="dxa"/>
          </w:tcPr>
          <w:p w14:paraId="58403280" w14:textId="77777777" w:rsidR="002A7650" w:rsidRPr="00677AF7" w:rsidRDefault="002A7650" w:rsidP="00E1528D">
            <w:pPr>
              <w:spacing w:after="0" w:line="240" w:lineRule="auto"/>
              <w:rPr>
                <w:sz w:val="17"/>
                <w:szCs w:val="17"/>
              </w:rPr>
            </w:pPr>
            <w:r>
              <w:rPr>
                <w:sz w:val="17"/>
                <w:szCs w:val="17"/>
              </w:rPr>
              <w:t>Yes</w:t>
            </w:r>
          </w:p>
        </w:tc>
        <w:tc>
          <w:tcPr>
            <w:tcW w:w="1620" w:type="dxa"/>
          </w:tcPr>
          <w:p w14:paraId="31DE4D77" w14:textId="77777777" w:rsidR="002A7650" w:rsidRPr="00677AF7" w:rsidRDefault="002A7650" w:rsidP="00E1528D">
            <w:pPr>
              <w:spacing w:after="0" w:line="240" w:lineRule="auto"/>
              <w:rPr>
                <w:sz w:val="17"/>
                <w:szCs w:val="17"/>
              </w:rPr>
            </w:pPr>
            <w:r>
              <w:rPr>
                <w:sz w:val="17"/>
                <w:szCs w:val="17"/>
              </w:rPr>
              <w:t>DSL</w:t>
            </w:r>
          </w:p>
        </w:tc>
        <w:tc>
          <w:tcPr>
            <w:tcW w:w="2070" w:type="dxa"/>
          </w:tcPr>
          <w:p w14:paraId="384E9676" w14:textId="77777777" w:rsidR="002A7650" w:rsidRDefault="002A7650" w:rsidP="00E1528D">
            <w:pPr>
              <w:spacing w:after="0" w:line="240" w:lineRule="auto"/>
              <w:rPr>
                <w:sz w:val="17"/>
                <w:szCs w:val="17"/>
              </w:rPr>
            </w:pPr>
            <w:r>
              <w:rPr>
                <w:sz w:val="17"/>
                <w:szCs w:val="17"/>
              </w:rPr>
              <w:t>D2A</w:t>
            </w:r>
            <w:r w:rsidR="00C821BA">
              <w:rPr>
                <w:sz w:val="17"/>
                <w:szCs w:val="17"/>
              </w:rPr>
              <w:t xml:space="preserve">      </w:t>
            </w:r>
          </w:p>
          <w:p w14:paraId="39EF0A9A" w14:textId="77777777" w:rsidR="00D2174C" w:rsidRDefault="00D2174C" w:rsidP="00E1528D">
            <w:pPr>
              <w:spacing w:after="0" w:line="240" w:lineRule="auto"/>
              <w:rPr>
                <w:sz w:val="17"/>
                <w:szCs w:val="17"/>
              </w:rPr>
            </w:pPr>
          </w:p>
          <w:p w14:paraId="227698B4" w14:textId="77777777" w:rsidR="00D2174C" w:rsidRDefault="00D2174C" w:rsidP="00E1528D">
            <w:pPr>
              <w:spacing w:after="0" w:line="240" w:lineRule="auto"/>
              <w:rPr>
                <w:sz w:val="17"/>
                <w:szCs w:val="17"/>
              </w:rPr>
            </w:pPr>
          </w:p>
        </w:tc>
        <w:tc>
          <w:tcPr>
            <w:tcW w:w="1980" w:type="dxa"/>
          </w:tcPr>
          <w:p w14:paraId="3ACCF44D" w14:textId="77777777" w:rsidR="002A7650" w:rsidRPr="00677AF7" w:rsidRDefault="002A7650" w:rsidP="00E1528D">
            <w:pPr>
              <w:spacing w:after="0" w:line="240" w:lineRule="auto"/>
              <w:rPr>
                <w:sz w:val="17"/>
                <w:szCs w:val="17"/>
              </w:rPr>
            </w:pPr>
            <w:r>
              <w:rPr>
                <w:sz w:val="17"/>
                <w:szCs w:val="17"/>
              </w:rPr>
              <w:t>EINECS</w:t>
            </w:r>
          </w:p>
        </w:tc>
      </w:tr>
    </w:tbl>
    <w:p w14:paraId="19F75AA8" w14:textId="77777777" w:rsidR="004F40BB" w:rsidRDefault="004F40BB" w:rsidP="00801972">
      <w:pPr>
        <w:spacing w:after="0" w:line="240" w:lineRule="auto"/>
        <w:rPr>
          <w:b/>
          <w:color w:val="0070C0"/>
          <w:sz w:val="17"/>
          <w:szCs w:val="17"/>
        </w:rPr>
      </w:pPr>
    </w:p>
    <w:p w14:paraId="415DADB5" w14:textId="77777777" w:rsidR="004F40BB" w:rsidRPr="00677AF7" w:rsidRDefault="004F40BB" w:rsidP="00801972">
      <w:pPr>
        <w:spacing w:after="0" w:line="240" w:lineRule="auto"/>
        <w:rPr>
          <w:b/>
          <w:color w:val="0070C0"/>
          <w:sz w:val="17"/>
          <w:szCs w:val="17"/>
        </w:rPr>
      </w:pPr>
    </w:p>
    <w:tbl>
      <w:tblPr>
        <w:tblW w:w="0" w:type="auto"/>
        <w:tblLook w:val="04A0" w:firstRow="1" w:lastRow="0" w:firstColumn="1" w:lastColumn="0" w:noHBand="0" w:noVBand="1"/>
      </w:tblPr>
      <w:tblGrid>
        <w:gridCol w:w="2924"/>
        <w:gridCol w:w="8092"/>
      </w:tblGrid>
      <w:tr w:rsidR="002A7650" w:rsidRPr="00677AF7" w14:paraId="57F3CE44" w14:textId="77777777" w:rsidTr="00EF2B44">
        <w:trPr>
          <w:trHeight w:val="504"/>
        </w:trPr>
        <w:tc>
          <w:tcPr>
            <w:tcW w:w="2988" w:type="dxa"/>
          </w:tcPr>
          <w:p w14:paraId="41DDC7F4" w14:textId="77777777" w:rsidR="00215C13" w:rsidRPr="00677AF7" w:rsidRDefault="002A7650" w:rsidP="00036F9C">
            <w:pPr>
              <w:pStyle w:val="Default"/>
              <w:rPr>
                <w:rFonts w:ascii="Arial" w:hAnsi="Arial" w:cs="Arial"/>
                <w:b/>
                <w:color w:val="auto"/>
                <w:sz w:val="17"/>
                <w:szCs w:val="17"/>
              </w:rPr>
            </w:pPr>
            <w:r>
              <w:rPr>
                <w:rFonts w:ascii="Arial" w:hAnsi="Arial" w:cs="Arial"/>
                <w:b/>
                <w:color w:val="auto"/>
                <w:sz w:val="17"/>
                <w:szCs w:val="17"/>
              </w:rPr>
              <w:t>WHMIS Classification</w:t>
            </w:r>
            <w:r w:rsidR="00215C13" w:rsidRPr="00677AF7">
              <w:rPr>
                <w:rFonts w:ascii="Arial" w:hAnsi="Arial" w:cs="Arial"/>
                <w:b/>
                <w:color w:val="auto"/>
                <w:sz w:val="17"/>
                <w:szCs w:val="17"/>
              </w:rPr>
              <w:t>:</w:t>
            </w:r>
          </w:p>
        </w:tc>
        <w:tc>
          <w:tcPr>
            <w:tcW w:w="8388" w:type="dxa"/>
          </w:tcPr>
          <w:p w14:paraId="744CB541" w14:textId="734C8E89" w:rsidR="00215C13" w:rsidRDefault="00ED544A" w:rsidP="00036F9C">
            <w:pPr>
              <w:pStyle w:val="Default"/>
              <w:rPr>
                <w:rFonts w:ascii="Arial" w:hAnsi="Arial" w:cs="Arial"/>
                <w:color w:val="auto"/>
                <w:sz w:val="17"/>
                <w:szCs w:val="17"/>
              </w:rPr>
            </w:pPr>
            <w:r>
              <w:rPr>
                <w:noProof/>
                <w:sz w:val="17"/>
                <w:szCs w:val="17"/>
              </w:rPr>
              <w:drawing>
                <wp:anchor distT="0" distB="0" distL="114300" distR="114300" simplePos="0" relativeHeight="251658240" behindDoc="0" locked="0" layoutInCell="1" allowOverlap="1" wp14:anchorId="7C3D184C" wp14:editId="418DC84C">
                  <wp:simplePos x="0" y="0"/>
                  <wp:positionH relativeFrom="column">
                    <wp:posOffset>2242820</wp:posOffset>
                  </wp:positionH>
                  <wp:positionV relativeFrom="paragraph">
                    <wp:posOffset>-133579</wp:posOffset>
                  </wp:positionV>
                  <wp:extent cx="379730" cy="374650"/>
                  <wp:effectExtent l="0" t="0" r="127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730" cy="374650"/>
                          </a:xfrm>
                          <a:prstGeom prst="rect">
                            <a:avLst/>
                          </a:prstGeom>
                          <a:noFill/>
                          <a:ln>
                            <a:noFill/>
                          </a:ln>
                        </pic:spPr>
                      </pic:pic>
                    </a:graphicData>
                  </a:graphic>
                </wp:anchor>
              </w:drawing>
            </w:r>
            <w:r w:rsidR="002A7650">
              <w:rPr>
                <w:rFonts w:ascii="Arial" w:hAnsi="Arial" w:cs="Arial"/>
                <w:color w:val="auto"/>
                <w:sz w:val="17"/>
                <w:szCs w:val="17"/>
              </w:rPr>
              <w:t>D2A “Materials Causing Other Toxic Effects”</w:t>
            </w:r>
            <w:r w:rsidR="00C821BA">
              <w:rPr>
                <w:rFonts w:ascii="Arial" w:hAnsi="Arial" w:cs="Arial"/>
                <w:color w:val="auto"/>
                <w:sz w:val="17"/>
                <w:szCs w:val="17"/>
              </w:rPr>
              <w:t xml:space="preserve"> </w:t>
            </w:r>
            <w:r w:rsidR="00D00709">
              <w:rPr>
                <w:rFonts w:ascii="Arial" w:hAnsi="Arial" w:cs="Arial"/>
                <w:color w:val="auto"/>
                <w:sz w:val="17"/>
                <w:szCs w:val="17"/>
              </w:rPr>
              <w:t xml:space="preserve">  </w:t>
            </w:r>
            <w:r w:rsidR="00D00709">
              <w:rPr>
                <w:rFonts w:ascii="Arial" w:hAnsi="Arial" w:cs="Arial"/>
                <w:noProof/>
                <w:color w:val="auto"/>
                <w:sz w:val="17"/>
                <w:szCs w:val="17"/>
              </w:rPr>
              <w:t xml:space="preserve"> </w:t>
            </w:r>
          </w:p>
          <w:p w14:paraId="3DD261BE" w14:textId="77777777" w:rsidR="00C3350C" w:rsidRDefault="00C3350C" w:rsidP="00036F9C">
            <w:pPr>
              <w:pStyle w:val="Default"/>
              <w:rPr>
                <w:rFonts w:ascii="Arial" w:hAnsi="Arial" w:cs="Arial"/>
                <w:color w:val="auto"/>
                <w:sz w:val="17"/>
                <w:szCs w:val="17"/>
              </w:rPr>
            </w:pPr>
          </w:p>
          <w:p w14:paraId="4AFC9BDA" w14:textId="77777777" w:rsidR="002A7650" w:rsidRPr="00677AF7" w:rsidRDefault="002A7650" w:rsidP="00036F9C">
            <w:pPr>
              <w:pStyle w:val="Default"/>
              <w:rPr>
                <w:rFonts w:ascii="Arial" w:hAnsi="Arial" w:cs="Arial"/>
                <w:color w:val="auto"/>
                <w:sz w:val="17"/>
                <w:szCs w:val="17"/>
              </w:rPr>
            </w:pPr>
          </w:p>
        </w:tc>
      </w:tr>
    </w:tbl>
    <w:tbl>
      <w:tblPr>
        <w:tblStyle w:val="TableGrid"/>
        <w:tblW w:w="0" w:type="auto"/>
        <w:tblLook w:val="04A0" w:firstRow="1" w:lastRow="0" w:firstColumn="1" w:lastColumn="0" w:noHBand="0" w:noVBand="1"/>
      </w:tblPr>
      <w:tblGrid>
        <w:gridCol w:w="10998"/>
      </w:tblGrid>
      <w:tr w:rsidR="00215C13" w:rsidRPr="00677AF7" w14:paraId="1C59D35D" w14:textId="77777777" w:rsidTr="00EE7599">
        <w:tc>
          <w:tcPr>
            <w:tcW w:w="10998" w:type="dxa"/>
            <w:tcBorders>
              <w:top w:val="nil"/>
              <w:left w:val="nil"/>
              <w:bottom w:val="nil"/>
              <w:right w:val="nil"/>
            </w:tcBorders>
            <w:shd w:val="clear" w:color="auto" w:fill="004E2B"/>
          </w:tcPr>
          <w:p w14:paraId="3F3CD8E6" w14:textId="77777777" w:rsidR="00215C13" w:rsidRPr="00677AF7" w:rsidRDefault="00215C13" w:rsidP="00215C13">
            <w:pPr>
              <w:pStyle w:val="NoSpacing"/>
              <w:rPr>
                <w:rStyle w:val="Heading9Char"/>
                <w:rFonts w:ascii="Arial Black" w:hAnsi="Arial Black"/>
                <w:i w:val="0"/>
                <w:color w:val="9BBB59" w:themeColor="accent3"/>
                <w:sz w:val="24"/>
                <w:szCs w:val="24"/>
              </w:rPr>
            </w:pPr>
            <w:r w:rsidRPr="00677AF7">
              <w:rPr>
                <w:rStyle w:val="Heading9Char"/>
                <w:rFonts w:ascii="Arial Black" w:hAnsi="Arial Black"/>
                <w:i w:val="0"/>
                <w:color w:val="FFFFFF" w:themeColor="background1"/>
                <w:sz w:val="24"/>
                <w:szCs w:val="24"/>
              </w:rPr>
              <w:t>Section 16.  Other Information</w:t>
            </w:r>
          </w:p>
        </w:tc>
      </w:tr>
    </w:tbl>
    <w:p w14:paraId="3D0E482A" w14:textId="77777777" w:rsidR="00215C13" w:rsidRPr="00677AF7" w:rsidRDefault="00215C13" w:rsidP="00801972">
      <w:pPr>
        <w:spacing w:after="0" w:line="240" w:lineRule="auto"/>
        <w:rPr>
          <w:b/>
          <w:color w:val="0070C0"/>
          <w:sz w:val="17"/>
          <w:szCs w:val="17"/>
        </w:rPr>
      </w:pPr>
    </w:p>
    <w:tbl>
      <w:tblPr>
        <w:tblW w:w="0" w:type="auto"/>
        <w:tblLook w:val="04A0" w:firstRow="1" w:lastRow="0" w:firstColumn="1" w:lastColumn="0" w:noHBand="0" w:noVBand="1"/>
      </w:tblPr>
      <w:tblGrid>
        <w:gridCol w:w="3701"/>
        <w:gridCol w:w="7315"/>
      </w:tblGrid>
      <w:tr w:rsidR="00215C13" w:rsidRPr="00677AF7" w14:paraId="2E59413C" w14:textId="77777777" w:rsidTr="00036F9C">
        <w:tc>
          <w:tcPr>
            <w:tcW w:w="3798" w:type="dxa"/>
          </w:tcPr>
          <w:p w14:paraId="67F341A1" w14:textId="70FF45DB" w:rsidR="00215C13" w:rsidRPr="00ED544A" w:rsidRDefault="00215C13" w:rsidP="00310CB1">
            <w:pPr>
              <w:pStyle w:val="Default"/>
              <w:rPr>
                <w:rFonts w:ascii="Arial" w:hAnsi="Arial" w:cs="Arial"/>
                <w:bCs/>
                <w:color w:val="auto"/>
                <w:sz w:val="17"/>
                <w:szCs w:val="17"/>
              </w:rPr>
            </w:pPr>
            <w:r w:rsidRPr="00677AF7">
              <w:rPr>
                <w:rFonts w:ascii="Arial" w:hAnsi="Arial" w:cs="Arial"/>
                <w:b/>
                <w:color w:val="auto"/>
                <w:sz w:val="17"/>
                <w:szCs w:val="17"/>
              </w:rPr>
              <w:t>Date of issue:</w:t>
            </w:r>
            <w:r w:rsidR="0045239F">
              <w:rPr>
                <w:rFonts w:ascii="Arial" w:hAnsi="Arial" w:cs="Arial"/>
                <w:b/>
                <w:color w:val="auto"/>
                <w:sz w:val="17"/>
                <w:szCs w:val="17"/>
              </w:rPr>
              <w:t xml:space="preserve"> </w:t>
            </w:r>
            <w:r w:rsidR="00EF2B44">
              <w:rPr>
                <w:rFonts w:ascii="Arial" w:hAnsi="Arial" w:cs="Arial"/>
                <w:color w:val="auto"/>
                <w:sz w:val="17"/>
                <w:szCs w:val="17"/>
              </w:rPr>
              <w:t>Jan 01 202</w:t>
            </w:r>
            <w:r w:rsidR="005975DA">
              <w:rPr>
                <w:rFonts w:ascii="Arial" w:hAnsi="Arial" w:cs="Arial"/>
                <w:color w:val="auto"/>
                <w:sz w:val="17"/>
                <w:szCs w:val="17"/>
              </w:rPr>
              <w:t>6</w:t>
            </w:r>
          </w:p>
        </w:tc>
        <w:tc>
          <w:tcPr>
            <w:tcW w:w="7578" w:type="dxa"/>
          </w:tcPr>
          <w:p w14:paraId="7A29BD8A" w14:textId="77777777" w:rsidR="00215C13" w:rsidRPr="00677AF7" w:rsidRDefault="00215C13" w:rsidP="00677AF7">
            <w:pPr>
              <w:pStyle w:val="Default"/>
              <w:rPr>
                <w:rFonts w:ascii="Arial" w:hAnsi="Arial" w:cs="Arial"/>
                <w:color w:val="auto"/>
                <w:sz w:val="17"/>
                <w:szCs w:val="17"/>
              </w:rPr>
            </w:pPr>
          </w:p>
        </w:tc>
      </w:tr>
      <w:tr w:rsidR="00215C13" w:rsidRPr="00677AF7" w14:paraId="4118B477" w14:textId="77777777" w:rsidTr="00036F9C">
        <w:tc>
          <w:tcPr>
            <w:tcW w:w="3798" w:type="dxa"/>
          </w:tcPr>
          <w:p w14:paraId="31285611" w14:textId="6D47F1CB" w:rsidR="00215C13" w:rsidRPr="00677AF7" w:rsidRDefault="00BC25F4" w:rsidP="00677AF7">
            <w:pPr>
              <w:pStyle w:val="Default"/>
              <w:rPr>
                <w:rFonts w:ascii="Arial" w:hAnsi="Arial" w:cs="Arial"/>
                <w:b/>
                <w:color w:val="auto"/>
                <w:sz w:val="17"/>
                <w:szCs w:val="17"/>
              </w:rPr>
            </w:pPr>
            <w:r>
              <w:rPr>
                <w:rFonts w:ascii="Arial" w:hAnsi="Arial" w:cs="Arial"/>
                <w:b/>
                <w:color w:val="auto"/>
                <w:sz w:val="17"/>
                <w:szCs w:val="17"/>
              </w:rPr>
              <w:t>Replaces</w:t>
            </w:r>
            <w:r w:rsidR="00215C13" w:rsidRPr="00677AF7">
              <w:rPr>
                <w:rFonts w:ascii="Arial" w:hAnsi="Arial" w:cs="Arial"/>
                <w:b/>
                <w:color w:val="auto"/>
                <w:sz w:val="17"/>
                <w:szCs w:val="17"/>
              </w:rPr>
              <w:t>:</w:t>
            </w:r>
            <w:r w:rsidR="0045239F">
              <w:rPr>
                <w:rFonts w:ascii="Arial" w:hAnsi="Arial" w:cs="Arial"/>
                <w:b/>
                <w:color w:val="auto"/>
                <w:sz w:val="17"/>
                <w:szCs w:val="17"/>
              </w:rPr>
              <w:t xml:space="preserve"> </w:t>
            </w:r>
            <w:r w:rsidR="00EF2B44">
              <w:rPr>
                <w:rFonts w:ascii="Arial" w:hAnsi="Arial" w:cs="Arial"/>
                <w:color w:val="auto"/>
                <w:sz w:val="17"/>
                <w:szCs w:val="17"/>
              </w:rPr>
              <w:t>Jan 01 202</w:t>
            </w:r>
            <w:r w:rsidR="005975DA">
              <w:rPr>
                <w:rFonts w:ascii="Arial" w:hAnsi="Arial" w:cs="Arial"/>
                <w:color w:val="auto"/>
                <w:sz w:val="17"/>
                <w:szCs w:val="17"/>
              </w:rPr>
              <w:t>3</w:t>
            </w:r>
          </w:p>
        </w:tc>
        <w:tc>
          <w:tcPr>
            <w:tcW w:w="7578" w:type="dxa"/>
          </w:tcPr>
          <w:p w14:paraId="737A97A6" w14:textId="77777777" w:rsidR="00215C13" w:rsidRPr="00677AF7" w:rsidRDefault="00215C13" w:rsidP="00677AF7">
            <w:pPr>
              <w:pStyle w:val="Default"/>
              <w:rPr>
                <w:rFonts w:ascii="Arial" w:hAnsi="Arial" w:cs="Arial"/>
                <w:color w:val="auto"/>
                <w:sz w:val="17"/>
                <w:szCs w:val="17"/>
              </w:rPr>
            </w:pPr>
          </w:p>
        </w:tc>
      </w:tr>
      <w:tr w:rsidR="00215C13" w:rsidRPr="00677AF7" w14:paraId="4A8D6BF8" w14:textId="77777777" w:rsidTr="00036F9C">
        <w:tc>
          <w:tcPr>
            <w:tcW w:w="3798" w:type="dxa"/>
          </w:tcPr>
          <w:p w14:paraId="6BD00821" w14:textId="10FFBEAB" w:rsidR="00215C13" w:rsidRPr="00677AF7" w:rsidRDefault="00215C13" w:rsidP="00677AF7">
            <w:pPr>
              <w:pStyle w:val="Default"/>
              <w:rPr>
                <w:rFonts w:ascii="Arial" w:hAnsi="Arial" w:cs="Arial"/>
                <w:b/>
                <w:color w:val="auto"/>
                <w:sz w:val="17"/>
                <w:szCs w:val="17"/>
              </w:rPr>
            </w:pPr>
            <w:r w:rsidRPr="00677AF7">
              <w:rPr>
                <w:rFonts w:ascii="Arial" w:hAnsi="Arial" w:cs="Arial"/>
                <w:b/>
                <w:color w:val="auto"/>
                <w:sz w:val="17"/>
                <w:szCs w:val="17"/>
              </w:rPr>
              <w:t>Revised Section(s):</w:t>
            </w:r>
            <w:r w:rsidR="0045239F">
              <w:rPr>
                <w:rFonts w:ascii="Arial" w:hAnsi="Arial" w:cs="Arial"/>
                <w:b/>
                <w:color w:val="auto"/>
                <w:sz w:val="17"/>
                <w:szCs w:val="17"/>
              </w:rPr>
              <w:t xml:space="preserve"> </w:t>
            </w:r>
          </w:p>
        </w:tc>
        <w:tc>
          <w:tcPr>
            <w:tcW w:w="7578" w:type="dxa"/>
          </w:tcPr>
          <w:p w14:paraId="26D4BE18" w14:textId="77777777" w:rsidR="00215C13" w:rsidRPr="00677AF7" w:rsidRDefault="00215C13" w:rsidP="00677AF7">
            <w:pPr>
              <w:pStyle w:val="Default"/>
              <w:rPr>
                <w:rFonts w:ascii="Arial" w:hAnsi="Arial" w:cs="Arial"/>
                <w:color w:val="auto"/>
                <w:sz w:val="17"/>
                <w:szCs w:val="17"/>
              </w:rPr>
            </w:pPr>
          </w:p>
        </w:tc>
      </w:tr>
    </w:tbl>
    <w:p w14:paraId="2E73ED59" w14:textId="77777777" w:rsidR="00215C13" w:rsidRPr="00677AF7" w:rsidRDefault="00215C13" w:rsidP="00801972">
      <w:pPr>
        <w:spacing w:after="0" w:line="240" w:lineRule="auto"/>
        <w:rPr>
          <w:b/>
          <w:color w:val="0070C0"/>
          <w:sz w:val="17"/>
          <w:szCs w:val="17"/>
        </w:rPr>
      </w:pPr>
    </w:p>
    <w:p w14:paraId="30654A85" w14:textId="28B11759" w:rsidR="00215C13" w:rsidRPr="00677AF7" w:rsidRDefault="004A6A7F" w:rsidP="00801972">
      <w:pPr>
        <w:spacing w:after="0" w:line="240" w:lineRule="auto"/>
        <w:rPr>
          <w:b/>
          <w:color w:val="0070C0"/>
          <w:sz w:val="17"/>
          <w:szCs w:val="17"/>
        </w:rPr>
      </w:pPr>
      <w:r>
        <w:rPr>
          <w:szCs w:val="22"/>
        </w:rPr>
        <w:pict w14:anchorId="6B18924A">
          <v:rect id="_x0000_i1034" style="width:540pt;height:1.5pt" o:hralign="center" o:hrstd="t" o:hrnoshade="t" o:hr="t" fillcolor="#004e2b" stroked="f"/>
        </w:pict>
      </w:r>
    </w:p>
    <w:p w14:paraId="38E8AC54" w14:textId="77777777" w:rsidR="00215C13" w:rsidRPr="00EE7599" w:rsidRDefault="00215C13" w:rsidP="00801972">
      <w:pPr>
        <w:spacing w:after="0" w:line="240" w:lineRule="auto"/>
        <w:rPr>
          <w:b/>
          <w:color w:val="004E2B"/>
          <w:sz w:val="24"/>
        </w:rPr>
      </w:pPr>
      <w:r w:rsidRPr="00EE7599">
        <w:rPr>
          <w:b/>
          <w:color w:val="004E2B"/>
          <w:sz w:val="24"/>
        </w:rPr>
        <w:t>Notice to reader</w:t>
      </w:r>
    </w:p>
    <w:p w14:paraId="5127EE74" w14:textId="77777777" w:rsidR="00215C13" w:rsidRPr="00677AF7" w:rsidRDefault="00215C13" w:rsidP="00801972">
      <w:pPr>
        <w:spacing w:after="0" w:line="240" w:lineRule="auto"/>
        <w:rPr>
          <w:b/>
          <w:color w:val="0070C0"/>
          <w:sz w:val="17"/>
          <w:szCs w:val="17"/>
        </w:rPr>
      </w:pPr>
    </w:p>
    <w:p w14:paraId="03F3AD1D" w14:textId="77777777" w:rsidR="00215C13" w:rsidRPr="00677AF7" w:rsidRDefault="00215C13" w:rsidP="00215C13">
      <w:pPr>
        <w:pStyle w:val="CM12"/>
        <w:spacing w:after="117" w:line="200" w:lineRule="atLeast"/>
        <w:ind w:right="97"/>
        <w:rPr>
          <w:rFonts w:ascii="Arial" w:hAnsi="Arial" w:cs="Arial"/>
          <w:color w:val="221E1F"/>
          <w:sz w:val="17"/>
          <w:szCs w:val="17"/>
        </w:rPr>
      </w:pPr>
      <w:r w:rsidRPr="00677AF7">
        <w:rPr>
          <w:rFonts w:ascii="Arial" w:hAnsi="Arial" w:cs="Arial"/>
          <w:color w:val="221E1F"/>
          <w:sz w:val="17"/>
          <w:szCs w:val="17"/>
        </w:rPr>
        <w:t xml:space="preserve">While the information provided in this safety data sheet is believed to provide a useful summary of the hazards of </w:t>
      </w:r>
      <w:r w:rsidR="009D410F">
        <w:rPr>
          <w:rFonts w:ascii="Arial" w:hAnsi="Arial" w:cs="Arial"/>
          <w:color w:val="221E1F"/>
          <w:sz w:val="17"/>
          <w:szCs w:val="17"/>
        </w:rPr>
        <w:t>sand and gravel</w:t>
      </w:r>
      <w:r w:rsidRPr="00677AF7">
        <w:rPr>
          <w:rFonts w:ascii="Arial" w:hAnsi="Arial" w:cs="Arial"/>
          <w:color w:val="221E1F"/>
          <w:sz w:val="17"/>
          <w:szCs w:val="17"/>
        </w:rPr>
        <w:t xml:space="preserve"> as it is commonly used, the sheet cannot anticipate and provide </w:t>
      </w:r>
      <w:proofErr w:type="gramStart"/>
      <w:r w:rsidRPr="00677AF7">
        <w:rPr>
          <w:rFonts w:ascii="Arial" w:hAnsi="Arial" w:cs="Arial"/>
          <w:color w:val="221E1F"/>
          <w:sz w:val="17"/>
          <w:szCs w:val="17"/>
        </w:rPr>
        <w:t>all of</w:t>
      </w:r>
      <w:proofErr w:type="gramEnd"/>
      <w:r w:rsidRPr="00677AF7">
        <w:rPr>
          <w:rFonts w:ascii="Arial" w:hAnsi="Arial" w:cs="Arial"/>
          <w:color w:val="221E1F"/>
          <w:sz w:val="17"/>
          <w:szCs w:val="17"/>
        </w:rPr>
        <w:t xml:space="preserve"> the information that might be needed in every situation. Inexperienced product users should obtain proper training before using this product. In particular, the data furnished in this sheet </w:t>
      </w:r>
      <w:proofErr w:type="gramStart"/>
      <w:r w:rsidRPr="00677AF7">
        <w:rPr>
          <w:rFonts w:ascii="Arial" w:hAnsi="Arial" w:cs="Arial"/>
          <w:color w:val="221E1F"/>
          <w:sz w:val="17"/>
          <w:szCs w:val="17"/>
        </w:rPr>
        <w:t>do</w:t>
      </w:r>
      <w:proofErr w:type="gramEnd"/>
      <w:r w:rsidRPr="00677AF7">
        <w:rPr>
          <w:rFonts w:ascii="Arial" w:hAnsi="Arial" w:cs="Arial"/>
          <w:color w:val="221E1F"/>
          <w:sz w:val="17"/>
          <w:szCs w:val="17"/>
        </w:rPr>
        <w:t xml:space="preserve"> not address hazards that may be posed by other materials mixed with </w:t>
      </w:r>
      <w:r w:rsidR="009D410F">
        <w:rPr>
          <w:rFonts w:ascii="Arial" w:hAnsi="Arial" w:cs="Arial"/>
          <w:color w:val="221E1F"/>
          <w:sz w:val="17"/>
          <w:szCs w:val="17"/>
        </w:rPr>
        <w:t>sand and gravel</w:t>
      </w:r>
      <w:r w:rsidRPr="00677AF7">
        <w:rPr>
          <w:rFonts w:ascii="Arial" w:hAnsi="Arial" w:cs="Arial"/>
          <w:color w:val="221E1F"/>
          <w:sz w:val="17"/>
          <w:szCs w:val="17"/>
        </w:rPr>
        <w:t xml:space="preserve"> to produce </w:t>
      </w:r>
      <w:r w:rsidR="009D410F">
        <w:rPr>
          <w:rFonts w:ascii="Arial" w:hAnsi="Arial" w:cs="Arial"/>
          <w:color w:val="221E1F"/>
          <w:sz w:val="17"/>
          <w:szCs w:val="17"/>
        </w:rPr>
        <w:t>sand and gravel</w:t>
      </w:r>
      <w:r w:rsidRPr="00677AF7">
        <w:rPr>
          <w:rFonts w:ascii="Arial" w:hAnsi="Arial" w:cs="Arial"/>
          <w:color w:val="221E1F"/>
          <w:sz w:val="17"/>
          <w:szCs w:val="17"/>
        </w:rPr>
        <w:t xml:space="preserve"> products. Users should review other relevant material safety data sheets before working with this </w:t>
      </w:r>
      <w:r w:rsidR="009D410F">
        <w:rPr>
          <w:rFonts w:ascii="Arial" w:hAnsi="Arial" w:cs="Arial"/>
          <w:color w:val="221E1F"/>
          <w:sz w:val="17"/>
          <w:szCs w:val="17"/>
        </w:rPr>
        <w:t>sand and gravel</w:t>
      </w:r>
      <w:r w:rsidRPr="00677AF7">
        <w:rPr>
          <w:rFonts w:ascii="Arial" w:hAnsi="Arial" w:cs="Arial"/>
          <w:color w:val="221E1F"/>
          <w:sz w:val="17"/>
          <w:szCs w:val="17"/>
        </w:rPr>
        <w:t xml:space="preserve"> or working on </w:t>
      </w:r>
      <w:r w:rsidR="009D410F">
        <w:rPr>
          <w:rFonts w:ascii="Arial" w:hAnsi="Arial" w:cs="Arial"/>
          <w:color w:val="221E1F"/>
          <w:sz w:val="17"/>
          <w:szCs w:val="17"/>
        </w:rPr>
        <w:t>sand and gravel</w:t>
      </w:r>
      <w:r w:rsidRPr="00677AF7">
        <w:rPr>
          <w:rFonts w:ascii="Arial" w:hAnsi="Arial" w:cs="Arial"/>
          <w:color w:val="221E1F"/>
          <w:sz w:val="17"/>
          <w:szCs w:val="17"/>
        </w:rPr>
        <w:t xml:space="preserve"> products</w:t>
      </w:r>
      <w:r w:rsidR="0045239F">
        <w:rPr>
          <w:rFonts w:ascii="Arial" w:hAnsi="Arial" w:cs="Arial"/>
          <w:color w:val="221E1F"/>
          <w:sz w:val="17"/>
          <w:szCs w:val="17"/>
        </w:rPr>
        <w:t>.</w:t>
      </w:r>
      <w:r w:rsidRPr="00677AF7">
        <w:rPr>
          <w:rFonts w:ascii="Arial" w:hAnsi="Arial" w:cs="Arial"/>
          <w:color w:val="221E1F"/>
          <w:sz w:val="17"/>
          <w:szCs w:val="17"/>
        </w:rPr>
        <w:t xml:space="preserve"> </w:t>
      </w:r>
    </w:p>
    <w:p w14:paraId="3644E443" w14:textId="5E132133" w:rsidR="00215C13" w:rsidRPr="00677AF7" w:rsidRDefault="00215C13" w:rsidP="00677AF7">
      <w:pPr>
        <w:pStyle w:val="CM3"/>
        <w:spacing w:line="240" w:lineRule="auto"/>
        <w:rPr>
          <w:rFonts w:ascii="Arial" w:hAnsi="Arial" w:cs="Arial"/>
          <w:color w:val="221E1F"/>
          <w:sz w:val="17"/>
          <w:szCs w:val="17"/>
        </w:rPr>
      </w:pPr>
      <w:proofErr w:type="gramStart"/>
      <w:r w:rsidRPr="00677AF7">
        <w:rPr>
          <w:rFonts w:ascii="Arial" w:hAnsi="Arial" w:cs="Arial"/>
          <w:color w:val="221E1F"/>
          <w:sz w:val="17"/>
          <w:szCs w:val="17"/>
        </w:rPr>
        <w:lastRenderedPageBreak/>
        <w:t>SELLER</w:t>
      </w:r>
      <w:proofErr w:type="gramEnd"/>
      <w:r w:rsidRPr="00677AF7">
        <w:rPr>
          <w:rFonts w:ascii="Arial" w:hAnsi="Arial" w:cs="Arial"/>
          <w:color w:val="221E1F"/>
          <w:sz w:val="17"/>
          <w:szCs w:val="17"/>
        </w:rPr>
        <w:t xml:space="preserve"> MAKES NO WARRANTY, EXPRESS OR IMPLIED, CONCERNING THE PRODUCT OR THE MERCHANTABILITY OR FITNESS THEREOF FOR ANY PURPOSE OR CONCERNING THE ACCURACY OF ANY INFORMATION PROVIDED BY </w:t>
      </w:r>
      <w:r w:rsidR="001D5A6A">
        <w:rPr>
          <w:rFonts w:ascii="Arial" w:hAnsi="Arial" w:cs="Arial"/>
          <w:bCs/>
          <w:color w:val="221E1F"/>
          <w:sz w:val="17"/>
          <w:szCs w:val="17"/>
        </w:rPr>
        <w:t>Heidelberg Materials</w:t>
      </w:r>
      <w:r w:rsidRPr="0045239F">
        <w:rPr>
          <w:rFonts w:ascii="Arial" w:hAnsi="Arial" w:cs="Arial"/>
          <w:color w:val="221E1F"/>
          <w:sz w:val="17"/>
          <w:szCs w:val="17"/>
        </w:rPr>
        <w:t>,</w:t>
      </w:r>
      <w:r w:rsidRPr="00677AF7">
        <w:rPr>
          <w:rFonts w:ascii="Arial" w:hAnsi="Arial" w:cs="Arial"/>
          <w:color w:val="221E1F"/>
          <w:sz w:val="17"/>
          <w:szCs w:val="17"/>
        </w:rPr>
        <w:t xml:space="preserve"> except that the product shall conform to contracted specifications. The information provided herein was believed by the </w:t>
      </w:r>
      <w:r w:rsidR="001D5A6A">
        <w:rPr>
          <w:rFonts w:ascii="Arial" w:hAnsi="Arial" w:cs="Arial"/>
          <w:bCs/>
          <w:color w:val="221E1F"/>
          <w:sz w:val="17"/>
          <w:szCs w:val="17"/>
        </w:rPr>
        <w:t>Heidelberg Materials</w:t>
      </w:r>
      <w:r w:rsidRPr="00677AF7">
        <w:rPr>
          <w:rFonts w:ascii="Arial" w:hAnsi="Arial" w:cs="Arial"/>
          <w:color w:val="221E1F"/>
          <w:sz w:val="17"/>
          <w:szCs w:val="17"/>
        </w:rPr>
        <w:t xml:space="preserve"> to be accurate at the time of preparation or prepared from sources believed to be reliable, but it is the responsibility of the user to investigate and understand other pertinent sources of information to comply with all laws and procedures applicable to the safe handling and use of product and to determine the suitability of the product for its intended use. Buyer’s exclusive remedy shall be for damages and no claim of any kind, whether as to product delivered or for non-delivery of product, and whether based on contract, breach of warranty, negligence, or </w:t>
      </w:r>
      <w:proofErr w:type="gramStart"/>
      <w:r w:rsidRPr="00677AF7">
        <w:rPr>
          <w:rFonts w:ascii="Arial" w:hAnsi="Arial" w:cs="Arial"/>
          <w:color w:val="221E1F"/>
          <w:sz w:val="17"/>
          <w:szCs w:val="17"/>
        </w:rPr>
        <w:t>otherwise</w:t>
      </w:r>
      <w:proofErr w:type="gramEnd"/>
      <w:r w:rsidRPr="00677AF7">
        <w:rPr>
          <w:rFonts w:ascii="Arial" w:hAnsi="Arial" w:cs="Arial"/>
          <w:color w:val="221E1F"/>
          <w:sz w:val="17"/>
          <w:szCs w:val="17"/>
        </w:rPr>
        <w:t xml:space="preserve"> shall be greater in amount than the purchase price of the quantity of product in respect of which damages are claimed. In no event shall Seller be liable for incidental or consequential damages, whether Buyer’s claim is based on contract, breach of warranty, negligence or otherwise. </w:t>
      </w:r>
    </w:p>
    <w:p w14:paraId="0BF5B70F" w14:textId="77777777" w:rsidR="00677AF7" w:rsidRDefault="00677AF7" w:rsidP="00677AF7">
      <w:pPr>
        <w:pStyle w:val="CM3"/>
        <w:spacing w:line="240" w:lineRule="auto"/>
        <w:rPr>
          <w:rFonts w:ascii="Arial" w:hAnsi="Arial" w:cs="Arial"/>
          <w:b/>
          <w:bCs/>
          <w:color w:val="00529C"/>
          <w:sz w:val="17"/>
          <w:szCs w:val="17"/>
        </w:rPr>
      </w:pPr>
    </w:p>
    <w:p w14:paraId="7CEDEAA1" w14:textId="77777777" w:rsidR="00215C13" w:rsidRPr="00EE7599" w:rsidRDefault="00215C13" w:rsidP="00677AF7">
      <w:pPr>
        <w:pStyle w:val="CM3"/>
        <w:spacing w:line="240" w:lineRule="auto"/>
        <w:rPr>
          <w:rFonts w:ascii="Arial" w:hAnsi="Arial" w:cs="Arial"/>
          <w:b/>
          <w:bCs/>
          <w:color w:val="004E2B"/>
        </w:rPr>
      </w:pPr>
      <w:r w:rsidRPr="00EE7599">
        <w:rPr>
          <w:rFonts w:ascii="Arial" w:hAnsi="Arial" w:cs="Arial"/>
          <w:b/>
          <w:bCs/>
          <w:color w:val="004E2B"/>
        </w:rPr>
        <w:t xml:space="preserve">Abbreviations </w:t>
      </w:r>
    </w:p>
    <w:p w14:paraId="4E4F119B" w14:textId="77777777" w:rsidR="00215C13" w:rsidRPr="00677AF7" w:rsidRDefault="00215C13" w:rsidP="00677AF7">
      <w:pPr>
        <w:pStyle w:val="Default"/>
        <w:rPr>
          <w:sz w:val="17"/>
          <w:szCs w:val="17"/>
        </w:rPr>
      </w:pPr>
    </w:p>
    <w:p w14:paraId="4A634F89" w14:textId="77777777" w:rsidR="00215C13" w:rsidRPr="00677AF7" w:rsidRDefault="00215C13" w:rsidP="00677AF7">
      <w:pPr>
        <w:pStyle w:val="CM3"/>
        <w:spacing w:line="240" w:lineRule="auto"/>
        <w:rPr>
          <w:rFonts w:ascii="Arial" w:hAnsi="Arial" w:cs="Arial"/>
          <w:color w:val="221E1F"/>
          <w:sz w:val="17"/>
          <w:szCs w:val="17"/>
        </w:rPr>
      </w:pPr>
      <w:r w:rsidRPr="00677AF7">
        <w:rPr>
          <w:rFonts w:ascii="Arial" w:hAnsi="Arial" w:cs="Arial"/>
          <w:color w:val="221E1F"/>
          <w:sz w:val="17"/>
          <w:szCs w:val="17"/>
        </w:rPr>
        <w:t xml:space="preserve">ACGIH — American Conference of Governmental Industrial Hygienists </w:t>
      </w:r>
    </w:p>
    <w:p w14:paraId="5EEF07A5"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CAS — Chemical Abstract Service </w:t>
      </w:r>
    </w:p>
    <w:p w14:paraId="13052CB8"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CERCLA — Comprehensive Emergency Response and Comprehensive Liability Act </w:t>
      </w:r>
    </w:p>
    <w:p w14:paraId="48915846"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CFR — Code of Federal Regulations </w:t>
      </w:r>
    </w:p>
    <w:p w14:paraId="0AF44F92"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DOT — Department of Transportation </w:t>
      </w:r>
    </w:p>
    <w:p w14:paraId="599D5B38"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GHS — Globally Harmonized System </w:t>
      </w:r>
    </w:p>
    <w:p w14:paraId="04C1629E"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HEPA — High Efficiency Particulate Air </w:t>
      </w:r>
    </w:p>
    <w:p w14:paraId="09F0F0C3"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IATA — International Air Transport Association </w:t>
      </w:r>
    </w:p>
    <w:p w14:paraId="7B512681"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IARC — International Agency for Research on Cancer</w:t>
      </w:r>
    </w:p>
    <w:p w14:paraId="733F0F82"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IMDG — International Maritime Dangerous Goods </w:t>
      </w:r>
    </w:p>
    <w:p w14:paraId="5542D6C0"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NIOSH — National Institute of Occupational Safety and Health </w:t>
      </w:r>
    </w:p>
    <w:p w14:paraId="00356C94"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NOEC — No Observed Effect Concentration </w:t>
      </w:r>
    </w:p>
    <w:p w14:paraId="1C9321AA" w14:textId="77777777" w:rsidR="00215C13" w:rsidRPr="00677AF7" w:rsidRDefault="00215C13" w:rsidP="00215C13">
      <w:pPr>
        <w:pStyle w:val="CM4"/>
        <w:tabs>
          <w:tab w:val="left" w:pos="6878"/>
        </w:tabs>
        <w:spacing w:line="240" w:lineRule="auto"/>
        <w:rPr>
          <w:rFonts w:ascii="Arial" w:hAnsi="Arial" w:cs="Arial"/>
          <w:color w:val="221E1F"/>
          <w:sz w:val="17"/>
          <w:szCs w:val="17"/>
        </w:rPr>
      </w:pPr>
      <w:r w:rsidRPr="00677AF7">
        <w:rPr>
          <w:rFonts w:ascii="Arial" w:hAnsi="Arial" w:cs="Arial"/>
          <w:color w:val="221E1F"/>
          <w:sz w:val="17"/>
          <w:szCs w:val="17"/>
        </w:rPr>
        <w:t xml:space="preserve">NTP — National Toxicology Program </w:t>
      </w:r>
      <w:r w:rsidRPr="00677AF7">
        <w:rPr>
          <w:rFonts w:ascii="Arial" w:hAnsi="Arial" w:cs="Arial"/>
          <w:color w:val="221E1F"/>
          <w:sz w:val="17"/>
          <w:szCs w:val="17"/>
        </w:rPr>
        <w:tab/>
      </w:r>
    </w:p>
    <w:p w14:paraId="537F3D91"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OSHA — Occupational Safety and Health Administration </w:t>
      </w:r>
    </w:p>
    <w:p w14:paraId="5369BE7D"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PEL — Permissible Exposure Limit </w:t>
      </w:r>
    </w:p>
    <w:p w14:paraId="1ABDA0F2"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REL — Recommended Exposure Limit </w:t>
      </w:r>
    </w:p>
    <w:p w14:paraId="77D42E17"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RQ — Reportable Quantity </w:t>
      </w:r>
    </w:p>
    <w:p w14:paraId="21F921D1"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SARA — Superfund Amendments and Reauthorization Act </w:t>
      </w:r>
    </w:p>
    <w:p w14:paraId="6D931355"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SDS — Safety Data Sheet </w:t>
      </w:r>
    </w:p>
    <w:p w14:paraId="3E599DDD"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TLV — Threshold Limit Value </w:t>
      </w:r>
    </w:p>
    <w:p w14:paraId="0F09F60A"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TPQ — Threshold Planning Quantity </w:t>
      </w:r>
    </w:p>
    <w:p w14:paraId="0C308D71"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TSCA — Toxic Substances Control Act </w:t>
      </w:r>
    </w:p>
    <w:p w14:paraId="3DAED72E" w14:textId="77777777" w:rsidR="00215C13" w:rsidRPr="00677AF7" w:rsidRDefault="00215C13" w:rsidP="00215C13">
      <w:pPr>
        <w:pStyle w:val="CM4"/>
        <w:spacing w:line="240" w:lineRule="auto"/>
        <w:rPr>
          <w:rFonts w:ascii="Arial" w:hAnsi="Arial" w:cs="Arial"/>
          <w:color w:val="221E1F"/>
          <w:sz w:val="17"/>
          <w:szCs w:val="17"/>
        </w:rPr>
      </w:pPr>
      <w:r w:rsidRPr="00677AF7">
        <w:rPr>
          <w:rFonts w:ascii="Arial" w:hAnsi="Arial" w:cs="Arial"/>
          <w:color w:val="221E1F"/>
          <w:sz w:val="17"/>
          <w:szCs w:val="17"/>
        </w:rPr>
        <w:t xml:space="preserve">TWA — Time-Weighted Average </w:t>
      </w:r>
    </w:p>
    <w:p w14:paraId="7781E336" w14:textId="77777777" w:rsidR="00215C13" w:rsidRPr="00677AF7" w:rsidRDefault="00215C13" w:rsidP="00215C13">
      <w:pPr>
        <w:pStyle w:val="CM4"/>
        <w:spacing w:line="240" w:lineRule="auto"/>
        <w:rPr>
          <w:sz w:val="17"/>
          <w:szCs w:val="17"/>
        </w:rPr>
      </w:pPr>
      <w:r w:rsidRPr="00677AF7">
        <w:rPr>
          <w:rFonts w:ascii="Arial" w:hAnsi="Arial" w:cs="Arial"/>
          <w:color w:val="221E1F"/>
          <w:sz w:val="17"/>
          <w:szCs w:val="17"/>
        </w:rPr>
        <w:t xml:space="preserve">UN — United Nations </w:t>
      </w:r>
    </w:p>
    <w:p w14:paraId="4CF69736" w14:textId="77777777" w:rsidR="00215C13" w:rsidRPr="00677AF7" w:rsidRDefault="00215C13" w:rsidP="00801972">
      <w:pPr>
        <w:spacing w:after="0" w:line="240" w:lineRule="auto"/>
        <w:rPr>
          <w:b/>
          <w:color w:val="0070C0"/>
          <w:sz w:val="17"/>
          <w:szCs w:val="17"/>
        </w:rPr>
      </w:pPr>
    </w:p>
    <w:sectPr w:rsidR="00215C13" w:rsidRPr="00677AF7" w:rsidSect="00036F9C">
      <w:headerReference w:type="default" r:id="rId14"/>
      <w:footerReference w:type="default" r:id="rId15"/>
      <w:headerReference w:type="first" r:id="rId16"/>
      <w:footerReference w:type="firs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6C11" w14:textId="77777777" w:rsidR="00723534" w:rsidRDefault="00723534" w:rsidP="000E21AF">
      <w:pPr>
        <w:spacing w:after="0" w:line="240" w:lineRule="auto"/>
      </w:pPr>
      <w:r>
        <w:separator/>
      </w:r>
    </w:p>
  </w:endnote>
  <w:endnote w:type="continuationSeparator" w:id="0">
    <w:p w14:paraId="5FE31AA6" w14:textId="77777777" w:rsidR="00723534" w:rsidRDefault="00723534" w:rsidP="000E2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IBM Helvetica Cond 2004">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IBMHelveticaCond2004-Black">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4E2B"/>
      </w:rPr>
      <w:id w:val="-801996319"/>
      <w:docPartObj>
        <w:docPartGallery w:val="Page Numbers (Bottom of Page)"/>
        <w:docPartUnique/>
      </w:docPartObj>
    </w:sdtPr>
    <w:sdtEndPr/>
    <w:sdtContent>
      <w:sdt>
        <w:sdtPr>
          <w:rPr>
            <w:color w:val="004E2B"/>
          </w:rPr>
          <w:id w:val="-851178622"/>
          <w:docPartObj>
            <w:docPartGallery w:val="Page Numbers (Top of Page)"/>
            <w:docPartUnique/>
          </w:docPartObj>
        </w:sdtPr>
        <w:sdtEndPr/>
        <w:sdtContent>
          <w:p w14:paraId="6E002330" w14:textId="77777777" w:rsidR="00D41E43" w:rsidRPr="00CD4830" w:rsidRDefault="00D41E43">
            <w:pPr>
              <w:pStyle w:val="Footer"/>
              <w:jc w:val="right"/>
              <w:rPr>
                <w:color w:val="004E2B"/>
              </w:rPr>
            </w:pPr>
            <w:r w:rsidRPr="00CD4830">
              <w:rPr>
                <w:b/>
                <w:color w:val="004E2B"/>
              </w:rPr>
              <w:t xml:space="preserve">Page </w:t>
            </w:r>
            <w:r w:rsidRPr="00CD4830">
              <w:rPr>
                <w:b/>
                <w:bCs/>
                <w:color w:val="004E2B"/>
                <w:sz w:val="24"/>
              </w:rPr>
              <w:fldChar w:fldCharType="begin"/>
            </w:r>
            <w:r w:rsidRPr="00CD4830">
              <w:rPr>
                <w:b/>
                <w:bCs/>
                <w:color w:val="004E2B"/>
              </w:rPr>
              <w:instrText xml:space="preserve"> PAGE </w:instrText>
            </w:r>
            <w:r w:rsidRPr="00CD4830">
              <w:rPr>
                <w:b/>
                <w:bCs/>
                <w:color w:val="004E2B"/>
                <w:sz w:val="24"/>
              </w:rPr>
              <w:fldChar w:fldCharType="separate"/>
            </w:r>
            <w:r w:rsidRPr="00CD4830">
              <w:rPr>
                <w:b/>
                <w:bCs/>
                <w:noProof/>
                <w:color w:val="004E2B"/>
              </w:rPr>
              <w:t>6</w:t>
            </w:r>
            <w:r w:rsidRPr="00CD4830">
              <w:rPr>
                <w:b/>
                <w:bCs/>
                <w:color w:val="004E2B"/>
                <w:sz w:val="24"/>
              </w:rPr>
              <w:fldChar w:fldCharType="end"/>
            </w:r>
            <w:r w:rsidRPr="00CD4830">
              <w:rPr>
                <w:b/>
                <w:color w:val="004E2B"/>
              </w:rPr>
              <w:t xml:space="preserve"> of </w:t>
            </w:r>
            <w:r w:rsidRPr="00CD4830">
              <w:rPr>
                <w:b/>
                <w:bCs/>
                <w:color w:val="004E2B"/>
                <w:sz w:val="24"/>
              </w:rPr>
              <w:fldChar w:fldCharType="begin"/>
            </w:r>
            <w:r w:rsidRPr="00CD4830">
              <w:rPr>
                <w:b/>
                <w:bCs/>
                <w:color w:val="004E2B"/>
              </w:rPr>
              <w:instrText xml:space="preserve"> NUMPAGES  </w:instrText>
            </w:r>
            <w:r w:rsidRPr="00CD4830">
              <w:rPr>
                <w:b/>
                <w:bCs/>
                <w:color w:val="004E2B"/>
                <w:sz w:val="24"/>
              </w:rPr>
              <w:fldChar w:fldCharType="separate"/>
            </w:r>
            <w:r w:rsidRPr="00CD4830">
              <w:rPr>
                <w:b/>
                <w:bCs/>
                <w:noProof/>
                <w:color w:val="004E2B"/>
              </w:rPr>
              <w:t>9</w:t>
            </w:r>
            <w:r w:rsidRPr="00CD4830">
              <w:rPr>
                <w:b/>
                <w:bCs/>
                <w:color w:val="004E2B"/>
                <w:sz w:val="24"/>
              </w:rPr>
              <w:fldChar w:fldCharType="end"/>
            </w:r>
          </w:p>
        </w:sdtContent>
      </w:sdt>
    </w:sdtContent>
  </w:sdt>
  <w:p w14:paraId="1652E160" w14:textId="77777777" w:rsidR="00D41E43" w:rsidRDefault="00D41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004E2B"/>
        <w:szCs w:val="22"/>
      </w:rPr>
      <w:id w:val="-2026163968"/>
      <w:docPartObj>
        <w:docPartGallery w:val="Page Numbers (Bottom of Page)"/>
        <w:docPartUnique/>
      </w:docPartObj>
    </w:sdtPr>
    <w:sdtEndPr/>
    <w:sdtContent>
      <w:sdt>
        <w:sdtPr>
          <w:rPr>
            <w:b/>
            <w:color w:val="004E2B"/>
            <w:szCs w:val="22"/>
          </w:rPr>
          <w:id w:val="860082579"/>
          <w:docPartObj>
            <w:docPartGallery w:val="Page Numbers (Top of Page)"/>
            <w:docPartUnique/>
          </w:docPartObj>
        </w:sdtPr>
        <w:sdtEndPr/>
        <w:sdtContent>
          <w:p w14:paraId="4CF019A5" w14:textId="77777777" w:rsidR="00D41E43" w:rsidRPr="00CD4830" w:rsidRDefault="00D41E43">
            <w:pPr>
              <w:pStyle w:val="Footer"/>
              <w:jc w:val="right"/>
              <w:rPr>
                <w:b/>
                <w:color w:val="004E2B"/>
                <w:szCs w:val="22"/>
              </w:rPr>
            </w:pPr>
            <w:r w:rsidRPr="00CD4830">
              <w:rPr>
                <w:b/>
                <w:color w:val="004E2B"/>
                <w:szCs w:val="22"/>
              </w:rPr>
              <w:t xml:space="preserve">Page </w:t>
            </w:r>
            <w:r w:rsidRPr="00CD4830">
              <w:rPr>
                <w:b/>
                <w:bCs/>
                <w:color w:val="004E2B"/>
                <w:szCs w:val="22"/>
              </w:rPr>
              <w:fldChar w:fldCharType="begin"/>
            </w:r>
            <w:r w:rsidRPr="00CD4830">
              <w:rPr>
                <w:b/>
                <w:bCs/>
                <w:color w:val="004E2B"/>
                <w:szCs w:val="22"/>
              </w:rPr>
              <w:instrText xml:space="preserve"> PAGE </w:instrText>
            </w:r>
            <w:r w:rsidRPr="00CD4830">
              <w:rPr>
                <w:b/>
                <w:bCs/>
                <w:color w:val="004E2B"/>
                <w:szCs w:val="22"/>
              </w:rPr>
              <w:fldChar w:fldCharType="separate"/>
            </w:r>
            <w:r w:rsidRPr="00CD4830">
              <w:rPr>
                <w:b/>
                <w:bCs/>
                <w:noProof/>
                <w:color w:val="004E2B"/>
                <w:szCs w:val="22"/>
              </w:rPr>
              <w:t>1</w:t>
            </w:r>
            <w:r w:rsidRPr="00CD4830">
              <w:rPr>
                <w:b/>
                <w:bCs/>
                <w:color w:val="004E2B"/>
                <w:szCs w:val="22"/>
              </w:rPr>
              <w:fldChar w:fldCharType="end"/>
            </w:r>
            <w:r w:rsidRPr="00CD4830">
              <w:rPr>
                <w:b/>
                <w:color w:val="004E2B"/>
                <w:szCs w:val="22"/>
              </w:rPr>
              <w:t xml:space="preserve"> of </w:t>
            </w:r>
            <w:r w:rsidRPr="00CD4830">
              <w:rPr>
                <w:b/>
                <w:bCs/>
                <w:color w:val="004E2B"/>
                <w:szCs w:val="22"/>
              </w:rPr>
              <w:fldChar w:fldCharType="begin"/>
            </w:r>
            <w:r w:rsidRPr="00CD4830">
              <w:rPr>
                <w:b/>
                <w:bCs/>
                <w:color w:val="004E2B"/>
                <w:szCs w:val="22"/>
              </w:rPr>
              <w:instrText xml:space="preserve"> NUMPAGES  </w:instrText>
            </w:r>
            <w:r w:rsidRPr="00CD4830">
              <w:rPr>
                <w:b/>
                <w:bCs/>
                <w:color w:val="004E2B"/>
                <w:szCs w:val="22"/>
              </w:rPr>
              <w:fldChar w:fldCharType="separate"/>
            </w:r>
            <w:r w:rsidRPr="00CD4830">
              <w:rPr>
                <w:b/>
                <w:bCs/>
                <w:noProof/>
                <w:color w:val="004E2B"/>
                <w:szCs w:val="22"/>
              </w:rPr>
              <w:t>9</w:t>
            </w:r>
            <w:r w:rsidRPr="00CD4830">
              <w:rPr>
                <w:b/>
                <w:bCs/>
                <w:color w:val="004E2B"/>
                <w:szCs w:val="22"/>
              </w:rPr>
              <w:fldChar w:fldCharType="end"/>
            </w:r>
          </w:p>
        </w:sdtContent>
      </w:sdt>
    </w:sdtContent>
  </w:sdt>
  <w:p w14:paraId="3214B72B" w14:textId="77777777" w:rsidR="00D41E43" w:rsidRDefault="00D41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162C" w14:textId="77777777" w:rsidR="00723534" w:rsidRDefault="00723534" w:rsidP="000E21AF">
      <w:pPr>
        <w:spacing w:after="0" w:line="240" w:lineRule="auto"/>
      </w:pPr>
      <w:r>
        <w:separator/>
      </w:r>
    </w:p>
  </w:footnote>
  <w:footnote w:type="continuationSeparator" w:id="0">
    <w:p w14:paraId="665E1328" w14:textId="77777777" w:rsidR="00723534" w:rsidRDefault="00723534" w:rsidP="000E2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3347" w14:textId="77777777" w:rsidR="00A00A53" w:rsidRDefault="00A00A53" w:rsidP="00A00A53">
    <w:pPr>
      <w:pStyle w:val="Header"/>
      <w:jc w:val="right"/>
    </w:pPr>
    <w:r>
      <w:rPr>
        <w:noProof/>
      </w:rPr>
      <w:drawing>
        <wp:anchor distT="0" distB="0" distL="114300" distR="114300" simplePos="0" relativeHeight="251658241" behindDoc="0" locked="0" layoutInCell="1" allowOverlap="0" wp14:anchorId="5897F207" wp14:editId="582CD5C7">
          <wp:simplePos x="0" y="0"/>
          <wp:positionH relativeFrom="column">
            <wp:posOffset>5082988</wp:posOffset>
          </wp:positionH>
          <wp:positionV relativeFrom="paragraph">
            <wp:posOffset>-389965</wp:posOffset>
          </wp:positionV>
          <wp:extent cx="1676400" cy="380365"/>
          <wp:effectExtent l="0" t="0" r="0"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7640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A6A7F">
      <w:pict w14:anchorId="06A5EF3A">
        <v:rect id="_x0000_i1035" style="width:534.6pt;height:3pt" o:hrpct="990" o:hrstd="t" o:hrnoshade="t" o:hr="t" fillcolor="#004e2b" stroked="f"/>
      </w:pict>
    </w:r>
  </w:p>
  <w:p w14:paraId="28D6EEE8" w14:textId="77777777" w:rsidR="00A00A53" w:rsidRPr="002857E8" w:rsidRDefault="00A00A53" w:rsidP="00A00A53">
    <w:pPr>
      <w:pStyle w:val="Header"/>
      <w:rPr>
        <w:sz w:val="4"/>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9589" w14:textId="77777777" w:rsidR="00A00A53" w:rsidRDefault="00A00A53" w:rsidP="00A00A53">
    <w:pPr>
      <w:pStyle w:val="Header"/>
      <w:jc w:val="right"/>
    </w:pPr>
    <w:bookmarkStart w:id="0" w:name="_Hlk127264564"/>
    <w:bookmarkStart w:id="1" w:name="_Hlk127264565"/>
    <w:bookmarkStart w:id="2" w:name="_Hlk127264572"/>
    <w:bookmarkStart w:id="3" w:name="_Hlk127264573"/>
    <w:bookmarkStart w:id="4" w:name="_Hlk127264910"/>
    <w:bookmarkStart w:id="5" w:name="_Hlk127264911"/>
    <w:bookmarkStart w:id="6" w:name="_Hlk127264928"/>
    <w:bookmarkStart w:id="7" w:name="_Hlk127264929"/>
    <w:bookmarkStart w:id="8" w:name="_Hlk127264985"/>
    <w:bookmarkStart w:id="9" w:name="_Hlk127264986"/>
    <w:bookmarkStart w:id="10" w:name="_Hlk127264987"/>
    <w:bookmarkStart w:id="11" w:name="_Hlk127264988"/>
    <w:bookmarkStart w:id="12" w:name="_Hlk127265234"/>
    <w:bookmarkStart w:id="13" w:name="_Hlk127265235"/>
    <w:bookmarkStart w:id="14" w:name="_Hlk127265239"/>
    <w:bookmarkStart w:id="15" w:name="_Hlk127265240"/>
    <w:bookmarkStart w:id="16" w:name="_Hlk127265773"/>
    <w:bookmarkStart w:id="17" w:name="_Hlk127265774"/>
    <w:bookmarkStart w:id="18" w:name="_Hlk127265806"/>
    <w:bookmarkStart w:id="19" w:name="_Hlk127265807"/>
    <w:bookmarkStart w:id="20" w:name="_Hlk127266024"/>
    <w:bookmarkStart w:id="21" w:name="_Hlk127266025"/>
    <w:bookmarkStart w:id="22" w:name="_Hlk127266084"/>
    <w:bookmarkStart w:id="23" w:name="_Hlk127266085"/>
    <w:bookmarkStart w:id="24" w:name="_Hlk127274305"/>
    <w:bookmarkStart w:id="25" w:name="_Hlk127274306"/>
    <w:bookmarkStart w:id="26" w:name="_Hlk127274340"/>
    <w:bookmarkStart w:id="27" w:name="_Hlk127274341"/>
    <w:bookmarkStart w:id="28" w:name="_Hlk127274723"/>
    <w:bookmarkStart w:id="29" w:name="_Hlk127274724"/>
    <w:bookmarkStart w:id="30" w:name="_Hlk127274749"/>
    <w:bookmarkStart w:id="31" w:name="_Hlk127274750"/>
    <w:bookmarkStart w:id="32" w:name="_Hlk127275324"/>
    <w:bookmarkStart w:id="33" w:name="_Hlk127275325"/>
    <w:bookmarkStart w:id="34" w:name="_Hlk127275390"/>
    <w:bookmarkStart w:id="35" w:name="_Hlk127275391"/>
    <w:bookmarkStart w:id="36" w:name="_Hlk127275518"/>
    <w:bookmarkStart w:id="37" w:name="_Hlk127275519"/>
    <w:bookmarkStart w:id="38" w:name="_Hlk127276040"/>
    <w:bookmarkStart w:id="39" w:name="_Hlk127276041"/>
    <w:bookmarkStart w:id="40" w:name="_Hlk127276057"/>
    <w:bookmarkStart w:id="41" w:name="_Hlk127276058"/>
    <w:bookmarkStart w:id="42" w:name="_Hlk127276654"/>
    <w:bookmarkStart w:id="43" w:name="_Hlk127276655"/>
    <w:bookmarkStart w:id="44" w:name="_Hlk127276684"/>
    <w:bookmarkStart w:id="45" w:name="_Hlk127276685"/>
    <w:bookmarkStart w:id="46" w:name="_Hlk127278653"/>
    <w:bookmarkStart w:id="47" w:name="_Hlk127278654"/>
    <w:bookmarkStart w:id="48" w:name="_Hlk127278674"/>
    <w:bookmarkStart w:id="49" w:name="_Hlk127278675"/>
    <w:bookmarkStart w:id="50" w:name="_Hlk127278775"/>
    <w:bookmarkStart w:id="51" w:name="_Hlk127278776"/>
    <w:bookmarkStart w:id="52" w:name="_Hlk127280273"/>
    <w:bookmarkStart w:id="53" w:name="_Hlk127280274"/>
    <w:bookmarkStart w:id="54" w:name="_Hlk127280288"/>
    <w:bookmarkStart w:id="55" w:name="_Hlk127280289"/>
    <w:bookmarkStart w:id="56" w:name="_Hlk127280834"/>
    <w:bookmarkStart w:id="57" w:name="_Hlk127280835"/>
    <w:bookmarkStart w:id="58" w:name="_Hlk127280852"/>
    <w:bookmarkStart w:id="59" w:name="_Hlk127280853"/>
    <w:r>
      <w:rPr>
        <w:noProof/>
      </w:rPr>
      <w:drawing>
        <wp:anchor distT="0" distB="0" distL="114300" distR="114300" simplePos="0" relativeHeight="251658240" behindDoc="0" locked="0" layoutInCell="1" allowOverlap="0" wp14:anchorId="6A45C254" wp14:editId="113CF3F3">
          <wp:simplePos x="0" y="0"/>
          <wp:positionH relativeFrom="column">
            <wp:posOffset>5082988</wp:posOffset>
          </wp:positionH>
          <wp:positionV relativeFrom="paragraph">
            <wp:posOffset>-389965</wp:posOffset>
          </wp:positionV>
          <wp:extent cx="1676400" cy="380365"/>
          <wp:effectExtent l="0" t="0" r="0" b="63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7640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A6A7F">
      <w:pict w14:anchorId="5DF4E268">
        <v:rect id="_x0000_i1036" style="width:534.6pt;height:3pt" o:hrpct="990" o:hrstd="t" o:hrnoshade="t" o:hr="t" fillcolor="#004e2b" stroked="f"/>
      </w:pic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14:paraId="5CDB75DF" w14:textId="77777777" w:rsidR="00A00A53" w:rsidRPr="002857E8" w:rsidRDefault="00A00A53" w:rsidP="00A00A53">
    <w:pPr>
      <w:pStyle w:val="Header"/>
      <w:rPr>
        <w:sz w:val="4"/>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4E03"/>
    <w:multiLevelType w:val="hybridMultilevel"/>
    <w:tmpl w:val="6AE2E50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98660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defaultTabStop w:val="720"/>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7290"/>
    <w:rsid w:val="00032E44"/>
    <w:rsid w:val="00036F9C"/>
    <w:rsid w:val="0006522E"/>
    <w:rsid w:val="000709B9"/>
    <w:rsid w:val="00080B3F"/>
    <w:rsid w:val="000C2763"/>
    <w:rsid w:val="000C3733"/>
    <w:rsid w:val="000C4219"/>
    <w:rsid w:val="000D05C0"/>
    <w:rsid w:val="000E21AF"/>
    <w:rsid w:val="000E476D"/>
    <w:rsid w:val="0012034B"/>
    <w:rsid w:val="00141B03"/>
    <w:rsid w:val="00152601"/>
    <w:rsid w:val="001642B3"/>
    <w:rsid w:val="0018254F"/>
    <w:rsid w:val="001A7337"/>
    <w:rsid w:val="001C4855"/>
    <w:rsid w:val="001D5A6A"/>
    <w:rsid w:val="0020282E"/>
    <w:rsid w:val="00215C13"/>
    <w:rsid w:val="002344A3"/>
    <w:rsid w:val="00236C41"/>
    <w:rsid w:val="00257537"/>
    <w:rsid w:val="00267335"/>
    <w:rsid w:val="0028572D"/>
    <w:rsid w:val="0029388D"/>
    <w:rsid w:val="002966AD"/>
    <w:rsid w:val="002A4AA5"/>
    <w:rsid w:val="002A5BAB"/>
    <w:rsid w:val="002A7650"/>
    <w:rsid w:val="002B4ED0"/>
    <w:rsid w:val="002C30E9"/>
    <w:rsid w:val="002E16A4"/>
    <w:rsid w:val="00310CB1"/>
    <w:rsid w:val="0031739B"/>
    <w:rsid w:val="00332B43"/>
    <w:rsid w:val="00354E19"/>
    <w:rsid w:val="0035501F"/>
    <w:rsid w:val="00357514"/>
    <w:rsid w:val="00362E1E"/>
    <w:rsid w:val="00380666"/>
    <w:rsid w:val="003C1F0F"/>
    <w:rsid w:val="0045239F"/>
    <w:rsid w:val="00465376"/>
    <w:rsid w:val="004A5842"/>
    <w:rsid w:val="004A6A7F"/>
    <w:rsid w:val="004D2125"/>
    <w:rsid w:val="004E71E5"/>
    <w:rsid w:val="004F40BB"/>
    <w:rsid w:val="00513598"/>
    <w:rsid w:val="00516562"/>
    <w:rsid w:val="00554809"/>
    <w:rsid w:val="005707E6"/>
    <w:rsid w:val="005975DA"/>
    <w:rsid w:val="005A6A4C"/>
    <w:rsid w:val="005B1240"/>
    <w:rsid w:val="005C0BF6"/>
    <w:rsid w:val="005C7FAA"/>
    <w:rsid w:val="005E0CCC"/>
    <w:rsid w:val="005E0EEC"/>
    <w:rsid w:val="005E448C"/>
    <w:rsid w:val="005E6F83"/>
    <w:rsid w:val="005F1F60"/>
    <w:rsid w:val="0063460A"/>
    <w:rsid w:val="006365BE"/>
    <w:rsid w:val="0064038A"/>
    <w:rsid w:val="00677AF7"/>
    <w:rsid w:val="00687D99"/>
    <w:rsid w:val="00691596"/>
    <w:rsid w:val="006A3D32"/>
    <w:rsid w:val="006C0F1F"/>
    <w:rsid w:val="006D534E"/>
    <w:rsid w:val="00702565"/>
    <w:rsid w:val="00723534"/>
    <w:rsid w:val="00763BAA"/>
    <w:rsid w:val="00780F91"/>
    <w:rsid w:val="00783F28"/>
    <w:rsid w:val="0078505C"/>
    <w:rsid w:val="007A744A"/>
    <w:rsid w:val="007B1C5B"/>
    <w:rsid w:val="00801972"/>
    <w:rsid w:val="00801A95"/>
    <w:rsid w:val="00805F06"/>
    <w:rsid w:val="008066C7"/>
    <w:rsid w:val="0083063D"/>
    <w:rsid w:val="00842D78"/>
    <w:rsid w:val="00863A4B"/>
    <w:rsid w:val="00870519"/>
    <w:rsid w:val="00872455"/>
    <w:rsid w:val="00875624"/>
    <w:rsid w:val="00876644"/>
    <w:rsid w:val="008D2E6F"/>
    <w:rsid w:val="00902F2F"/>
    <w:rsid w:val="00921702"/>
    <w:rsid w:val="009246E5"/>
    <w:rsid w:val="00955AE7"/>
    <w:rsid w:val="00960066"/>
    <w:rsid w:val="009714FB"/>
    <w:rsid w:val="00974A5A"/>
    <w:rsid w:val="00991B03"/>
    <w:rsid w:val="009A03A2"/>
    <w:rsid w:val="009A5937"/>
    <w:rsid w:val="009C4A32"/>
    <w:rsid w:val="009D410F"/>
    <w:rsid w:val="009D4422"/>
    <w:rsid w:val="009D6448"/>
    <w:rsid w:val="009F3B26"/>
    <w:rsid w:val="00A00A53"/>
    <w:rsid w:val="00A0123A"/>
    <w:rsid w:val="00A04D4F"/>
    <w:rsid w:val="00A63684"/>
    <w:rsid w:val="00A7368E"/>
    <w:rsid w:val="00A74D72"/>
    <w:rsid w:val="00A74F20"/>
    <w:rsid w:val="00AB05CA"/>
    <w:rsid w:val="00AB2042"/>
    <w:rsid w:val="00AB3098"/>
    <w:rsid w:val="00AB4DCF"/>
    <w:rsid w:val="00AC7290"/>
    <w:rsid w:val="00AE128A"/>
    <w:rsid w:val="00AE6735"/>
    <w:rsid w:val="00B07F74"/>
    <w:rsid w:val="00B36B3E"/>
    <w:rsid w:val="00B41050"/>
    <w:rsid w:val="00B439F7"/>
    <w:rsid w:val="00B52ADC"/>
    <w:rsid w:val="00B6460F"/>
    <w:rsid w:val="00B722B9"/>
    <w:rsid w:val="00B77932"/>
    <w:rsid w:val="00B87A6C"/>
    <w:rsid w:val="00BC25F4"/>
    <w:rsid w:val="00BD7FBF"/>
    <w:rsid w:val="00BF03A6"/>
    <w:rsid w:val="00C14104"/>
    <w:rsid w:val="00C17FC8"/>
    <w:rsid w:val="00C21A6C"/>
    <w:rsid w:val="00C21D85"/>
    <w:rsid w:val="00C3350C"/>
    <w:rsid w:val="00C566C4"/>
    <w:rsid w:val="00C642D6"/>
    <w:rsid w:val="00C75A53"/>
    <w:rsid w:val="00C821BA"/>
    <w:rsid w:val="00CA439B"/>
    <w:rsid w:val="00CD4830"/>
    <w:rsid w:val="00CD4946"/>
    <w:rsid w:val="00CE3440"/>
    <w:rsid w:val="00D00709"/>
    <w:rsid w:val="00D2174C"/>
    <w:rsid w:val="00D40081"/>
    <w:rsid w:val="00D41E43"/>
    <w:rsid w:val="00D60B23"/>
    <w:rsid w:val="00D60C6E"/>
    <w:rsid w:val="00D63B0B"/>
    <w:rsid w:val="00D65766"/>
    <w:rsid w:val="00D73712"/>
    <w:rsid w:val="00D739B3"/>
    <w:rsid w:val="00DA1E1A"/>
    <w:rsid w:val="00DC64FE"/>
    <w:rsid w:val="00DF2911"/>
    <w:rsid w:val="00E00766"/>
    <w:rsid w:val="00E12AD3"/>
    <w:rsid w:val="00E1528D"/>
    <w:rsid w:val="00E563FA"/>
    <w:rsid w:val="00E60BD6"/>
    <w:rsid w:val="00E806D1"/>
    <w:rsid w:val="00ED544A"/>
    <w:rsid w:val="00EE7599"/>
    <w:rsid w:val="00EF15B0"/>
    <w:rsid w:val="00EF2B44"/>
    <w:rsid w:val="00F10C3E"/>
    <w:rsid w:val="00F14AAA"/>
    <w:rsid w:val="00F32653"/>
    <w:rsid w:val="00F55642"/>
    <w:rsid w:val="00F7681C"/>
    <w:rsid w:val="00F84E39"/>
    <w:rsid w:val="00F86ADA"/>
    <w:rsid w:val="00F915B5"/>
    <w:rsid w:val="00F94D4D"/>
    <w:rsid w:val="00F97D24"/>
    <w:rsid w:val="00FD0F02"/>
    <w:rsid w:val="00FF3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1895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C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0C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10C3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10C3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10C3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10C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10C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10C3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A03A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1AF"/>
  </w:style>
  <w:style w:type="paragraph" w:styleId="Footer">
    <w:name w:val="footer"/>
    <w:basedOn w:val="Normal"/>
    <w:link w:val="FooterChar"/>
    <w:uiPriority w:val="99"/>
    <w:unhideWhenUsed/>
    <w:rsid w:val="000E2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1AF"/>
  </w:style>
  <w:style w:type="paragraph" w:customStyle="1" w:styleId="Default">
    <w:name w:val="Default"/>
    <w:rsid w:val="00AC7290"/>
    <w:pPr>
      <w:widowControl w:val="0"/>
      <w:autoSpaceDE w:val="0"/>
      <w:autoSpaceDN w:val="0"/>
      <w:adjustRightInd w:val="0"/>
      <w:spacing w:after="0" w:line="240" w:lineRule="auto"/>
    </w:pPr>
    <w:rPr>
      <w:rFonts w:ascii="IBM Helvetica Cond 2004" w:eastAsia="Times New Roman" w:hAnsi="IBM Helvetica Cond 2004" w:cs="IBM Helvetica Cond 2004"/>
      <w:color w:val="000000"/>
      <w:sz w:val="24"/>
    </w:rPr>
  </w:style>
  <w:style w:type="character" w:customStyle="1" w:styleId="Heading1Char">
    <w:name w:val="Heading 1 Char"/>
    <w:basedOn w:val="DefaultParagraphFont"/>
    <w:link w:val="Heading1"/>
    <w:uiPriority w:val="9"/>
    <w:rsid w:val="00F10C3E"/>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10C3E"/>
    <w:pPr>
      <w:spacing w:after="0" w:line="240" w:lineRule="auto"/>
    </w:pPr>
  </w:style>
  <w:style w:type="character" w:customStyle="1" w:styleId="Heading2Char">
    <w:name w:val="Heading 2 Char"/>
    <w:basedOn w:val="DefaultParagraphFont"/>
    <w:link w:val="Heading2"/>
    <w:uiPriority w:val="9"/>
    <w:rsid w:val="00F10C3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10C3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10C3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10C3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10C3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10C3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10C3E"/>
    <w:rPr>
      <w:rFonts w:asciiTheme="majorHAnsi" w:eastAsiaTheme="majorEastAsia" w:hAnsiTheme="majorHAnsi" w:cstheme="majorBidi"/>
      <w:color w:val="404040" w:themeColor="text1" w:themeTint="BF"/>
      <w:sz w:val="20"/>
      <w:szCs w:val="20"/>
    </w:rPr>
  </w:style>
  <w:style w:type="paragraph" w:styleId="Title">
    <w:name w:val="Title"/>
    <w:basedOn w:val="Normal"/>
    <w:next w:val="Normal"/>
    <w:link w:val="TitleChar"/>
    <w:uiPriority w:val="10"/>
    <w:qFormat/>
    <w:rsid w:val="00F10C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0C3E"/>
    <w:rPr>
      <w:rFonts w:asciiTheme="majorHAnsi" w:eastAsiaTheme="majorEastAsia" w:hAnsiTheme="majorHAnsi" w:cstheme="majorBidi"/>
      <w:color w:val="17365D" w:themeColor="text2" w:themeShade="BF"/>
      <w:spacing w:val="5"/>
      <w:kern w:val="28"/>
      <w:sz w:val="52"/>
      <w:szCs w:val="52"/>
    </w:rPr>
  </w:style>
  <w:style w:type="character" w:customStyle="1" w:styleId="Heading9Char">
    <w:name w:val="Heading 9 Char"/>
    <w:basedOn w:val="DefaultParagraphFont"/>
    <w:link w:val="Heading9"/>
    <w:uiPriority w:val="9"/>
    <w:rsid w:val="009A03A2"/>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9A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9A03A2"/>
    <w:rPr>
      <w:rFonts w:cs="Times New Roman"/>
      <w:color w:val="auto"/>
    </w:rPr>
  </w:style>
  <w:style w:type="paragraph" w:customStyle="1" w:styleId="CM12">
    <w:name w:val="CM12"/>
    <w:basedOn w:val="Default"/>
    <w:next w:val="Default"/>
    <w:uiPriority w:val="99"/>
    <w:rsid w:val="009A03A2"/>
    <w:rPr>
      <w:rFonts w:cs="Times New Roman"/>
      <w:color w:val="auto"/>
    </w:rPr>
  </w:style>
  <w:style w:type="paragraph" w:styleId="BalloonText">
    <w:name w:val="Balloon Text"/>
    <w:basedOn w:val="Normal"/>
    <w:link w:val="BalloonTextChar"/>
    <w:uiPriority w:val="99"/>
    <w:semiHidden/>
    <w:unhideWhenUsed/>
    <w:rsid w:val="00E12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AD3"/>
    <w:rPr>
      <w:rFonts w:ascii="Tahoma" w:hAnsi="Tahoma" w:cs="Tahoma"/>
      <w:sz w:val="16"/>
      <w:szCs w:val="16"/>
    </w:rPr>
  </w:style>
  <w:style w:type="paragraph" w:styleId="Revision">
    <w:name w:val="Revision"/>
    <w:hidden/>
    <w:uiPriority w:val="99"/>
    <w:semiHidden/>
    <w:rsid w:val="00B52ADC"/>
    <w:pPr>
      <w:spacing w:after="0" w:line="240" w:lineRule="auto"/>
    </w:pPr>
  </w:style>
  <w:style w:type="paragraph" w:customStyle="1" w:styleId="CM3">
    <w:name w:val="CM3"/>
    <w:basedOn w:val="Default"/>
    <w:next w:val="Default"/>
    <w:uiPriority w:val="99"/>
    <w:rsid w:val="00215C13"/>
    <w:pPr>
      <w:spacing w:line="200" w:lineRule="atLeast"/>
    </w:pPr>
    <w:rPr>
      <w:rFonts w:cs="Times New Roman"/>
      <w:color w:val="auto"/>
    </w:rPr>
  </w:style>
  <w:style w:type="paragraph" w:customStyle="1" w:styleId="CM4">
    <w:name w:val="CM4"/>
    <w:basedOn w:val="Default"/>
    <w:next w:val="Default"/>
    <w:uiPriority w:val="99"/>
    <w:rsid w:val="00215C13"/>
    <w:pPr>
      <w:spacing w:line="296"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54E493E8BE3A4B9D1D5B09ABD82890" ma:contentTypeVersion="13" ma:contentTypeDescription="Create a new document." ma:contentTypeScope="" ma:versionID="4a134589eff50498cf832ebd79e90427">
  <xsd:schema xmlns:xsd="http://www.w3.org/2001/XMLSchema" xmlns:xs="http://www.w3.org/2001/XMLSchema" xmlns:p="http://schemas.microsoft.com/office/2006/metadata/properties" xmlns:ns2="86cdf1b8-e6dc-4fad-a6d2-ef19ae368d2a" xmlns:ns3="ac3bb724-6c1c-429d-bc5f-bca1485533da" targetNamespace="http://schemas.microsoft.com/office/2006/metadata/properties" ma:root="true" ma:fieldsID="a69b62ccf165a63541cd563b448b7a79" ns2:_="" ns3:_="">
    <xsd:import namespace="86cdf1b8-e6dc-4fad-a6d2-ef19ae368d2a"/>
    <xsd:import namespace="ac3bb724-6c1c-429d-bc5f-bca1485533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df1b8-e6dc-4fad-a6d2-ef19ae368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c1acfb5-f98e-40dd-a22b-7d2a3d559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3bb724-6c1c-429d-bc5f-bca1485533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e318a4f-3781-452e-b2a5-4c7399f380b2}" ma:internalName="TaxCatchAll" ma:showField="CatchAllData" ma:web="ac3bb724-6c1c-429d-bc5f-bca148553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3bb724-6c1c-429d-bc5f-bca1485533da" xsi:nil="true"/>
    <lcf76f155ced4ddcb4097134ff3c332f xmlns="86cdf1b8-e6dc-4fad-a6d2-ef19ae368d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16D252-AF02-4ED2-8E34-5DFACFF98EF0}">
  <ds:schemaRefs>
    <ds:schemaRef ds:uri="http://schemas.openxmlformats.org/officeDocument/2006/bibliography"/>
  </ds:schemaRefs>
</ds:datastoreItem>
</file>

<file path=customXml/itemProps2.xml><?xml version="1.0" encoding="utf-8"?>
<ds:datastoreItem xmlns:ds="http://schemas.openxmlformats.org/officeDocument/2006/customXml" ds:itemID="{8A63A086-3EB0-4514-A7F9-C21547C3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df1b8-e6dc-4fad-a6d2-ef19ae368d2a"/>
    <ds:schemaRef ds:uri="ac3bb724-6c1c-429d-bc5f-bca148553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ED414-AEB9-4B41-8397-2A005E81A603}">
  <ds:schemaRefs>
    <ds:schemaRef ds:uri="http://schemas.microsoft.com/sharepoint/v3/contenttype/forms"/>
  </ds:schemaRefs>
</ds:datastoreItem>
</file>

<file path=customXml/itemProps4.xml><?xml version="1.0" encoding="utf-8"?>
<ds:datastoreItem xmlns:ds="http://schemas.openxmlformats.org/officeDocument/2006/customXml" ds:itemID="{2F72FA3D-75EA-4179-8246-599CA2FB992C}">
  <ds:schemaRefs>
    <ds:schemaRef ds:uri="http://schemas.microsoft.com/office/2006/metadata/properties"/>
    <ds:schemaRef ds:uri="http://schemas.microsoft.com/office/infopath/2007/PartnerControls"/>
    <ds:schemaRef ds:uri="ac3bb724-6c1c-429d-bc5f-bca1485533da"/>
    <ds:schemaRef ds:uri="86cdf1b8-e6dc-4fad-a6d2-ef19ae368d2a"/>
  </ds:schemaRefs>
</ds:datastoreItem>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3355</Words>
  <Characters>19126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2023-02-13T22:08:00Z</dcterms:created>
  <dcterms:modified xsi:type="dcterms:W3CDTF">2026-06-30T22:33:00Z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0x0101008654E493E8BE3A4B9D1D5B09ABD82890</vt:lpwstr>
  </property>
  <property fmtid="{D5CDD505-2E9C-101B-9397-08002B2CF9AE}" pid="3" name="MediaServiceImageTags">
    <vt:lpwstr/>
  </property>
</Properties>
</file>